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57525B" w14:textId="4B378DFE" w:rsidR="00E81D5F" w:rsidRDefault="00724F82" w:rsidP="00E81D5F">
      <w:r>
        <w:rPr>
          <w:noProof/>
        </w:rPr>
        <w:drawing>
          <wp:anchor distT="0" distB="0" distL="114300" distR="114300" simplePos="0" relativeHeight="251661312" behindDoc="0" locked="0" layoutInCell="1" allowOverlap="1" wp14:anchorId="2D4F1B16" wp14:editId="0B269EB0">
            <wp:simplePos x="0" y="0"/>
            <wp:positionH relativeFrom="column">
              <wp:posOffset>-842644</wp:posOffset>
            </wp:positionH>
            <wp:positionV relativeFrom="paragraph">
              <wp:posOffset>-604520</wp:posOffset>
            </wp:positionV>
            <wp:extent cx="3905250" cy="1657751"/>
            <wp:effectExtent l="0" t="0" r="0" b="0"/>
            <wp:wrapNone/>
            <wp:docPr id="2017672962"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672962" name="Afbeelding 2017672962"/>
                    <pic:cNvPicPr/>
                  </pic:nvPicPr>
                  <pic:blipFill>
                    <a:blip r:embed="rId7" cstate="print">
                      <a:extLst>
                        <a:ext uri="{28A0092B-C50C-407E-A947-70E740481C1C}">
                          <a14:useLocalDpi xmlns:a14="http://schemas.microsoft.com/office/drawing/2010/main" val="0"/>
                        </a:ext>
                      </a:extLst>
                    </a:blip>
                    <a:stretch>
                      <a:fillRect/>
                    </a:stretch>
                  </pic:blipFill>
                  <pic:spPr>
                    <a:xfrm>
                      <a:off x="0" y="0"/>
                      <a:ext cx="3912288" cy="1660739"/>
                    </a:xfrm>
                    <a:prstGeom prst="rect">
                      <a:avLst/>
                    </a:prstGeom>
                  </pic:spPr>
                </pic:pic>
              </a:graphicData>
            </a:graphic>
            <wp14:sizeRelH relativeFrom="margin">
              <wp14:pctWidth>0</wp14:pctWidth>
            </wp14:sizeRelH>
            <wp14:sizeRelV relativeFrom="margin">
              <wp14:pctHeight>0</wp14:pctHeight>
            </wp14:sizeRelV>
          </wp:anchor>
        </w:drawing>
      </w:r>
    </w:p>
    <w:p w14:paraId="7C7A7E43" w14:textId="2BAE54B4" w:rsidR="00E81D5F" w:rsidRDefault="001205EE" w:rsidP="00E81D5F">
      <w:r w:rsidRPr="005573B4">
        <w:rPr>
          <w:rFonts w:eastAsia="Times New Roman" w:cs="Times New Roman"/>
          <w:noProof/>
          <w:kern w:val="0"/>
          <w:lang w:eastAsia="nl-NL"/>
          <w14:ligatures w14:val="none"/>
        </w:rPr>
        <w:drawing>
          <wp:anchor distT="0" distB="0" distL="114300" distR="114300" simplePos="0" relativeHeight="251666432" behindDoc="1" locked="1" layoutInCell="1" allowOverlap="1" wp14:anchorId="59F43F8D" wp14:editId="404AE45D">
            <wp:simplePos x="0" y="0"/>
            <wp:positionH relativeFrom="column">
              <wp:posOffset>2924175</wp:posOffset>
            </wp:positionH>
            <wp:positionV relativeFrom="paragraph">
              <wp:posOffset>-1181735</wp:posOffset>
            </wp:positionV>
            <wp:extent cx="4139565" cy="2757170"/>
            <wp:effectExtent l="0" t="0" r="0" b="5080"/>
            <wp:wrapNone/>
            <wp:docPr id="1441062392"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alphaModFix amt="20000"/>
                      <a:extLst>
                        <a:ext uri="{28A0092B-C50C-407E-A947-70E740481C1C}">
                          <a14:useLocalDpi xmlns:a14="http://schemas.microsoft.com/office/drawing/2010/main" val="0"/>
                        </a:ext>
                      </a:extLst>
                    </a:blip>
                    <a:srcRect/>
                    <a:stretch>
                      <a:fillRect/>
                    </a:stretch>
                  </pic:blipFill>
                  <pic:spPr bwMode="auto">
                    <a:xfrm>
                      <a:off x="0" y="0"/>
                      <a:ext cx="4139565" cy="2757170"/>
                    </a:xfrm>
                    <a:prstGeom prst="rect">
                      <a:avLst/>
                    </a:prstGeom>
                    <a:noFill/>
                  </pic:spPr>
                </pic:pic>
              </a:graphicData>
            </a:graphic>
            <wp14:sizeRelH relativeFrom="margin">
              <wp14:pctWidth>0</wp14:pctWidth>
            </wp14:sizeRelH>
            <wp14:sizeRelV relativeFrom="margin">
              <wp14:pctHeight>0</wp14:pctHeight>
            </wp14:sizeRelV>
          </wp:anchor>
        </w:drawing>
      </w:r>
    </w:p>
    <w:p w14:paraId="0CA7C561" w14:textId="77777777" w:rsidR="00E81D5F" w:rsidRDefault="00E81D5F" w:rsidP="00E81D5F"/>
    <w:p w14:paraId="47BADBA7" w14:textId="77777777" w:rsidR="00E81D5F" w:rsidRDefault="00E81D5F" w:rsidP="00E81D5F"/>
    <w:p w14:paraId="13A10C10" w14:textId="77DCAE0B" w:rsidR="00E81D5F" w:rsidRPr="00542AC0" w:rsidRDefault="00E81D5F" w:rsidP="00E81D5F">
      <w:pPr>
        <w:spacing w:line="240" w:lineRule="auto"/>
        <w:rPr>
          <w:color w:val="065D32"/>
          <w:sz w:val="36"/>
          <w:szCs w:val="36"/>
        </w:rPr>
      </w:pPr>
      <w:r w:rsidRPr="00E81D5F">
        <w:rPr>
          <w:color w:val="065D32"/>
          <w:sz w:val="56"/>
          <w:szCs w:val="56"/>
        </w:rPr>
        <w:br/>
      </w:r>
      <w:r w:rsidR="009773C9">
        <w:rPr>
          <w:color w:val="065D32"/>
          <w:sz w:val="36"/>
          <w:szCs w:val="36"/>
        </w:rPr>
        <w:t>[</w:t>
      </w:r>
      <w:r w:rsidR="009773C9" w:rsidRPr="009773C9">
        <w:rPr>
          <w:color w:val="065D32"/>
          <w:sz w:val="36"/>
          <w:szCs w:val="36"/>
          <w:highlight w:val="yellow"/>
        </w:rPr>
        <w:t>Naam instelling</w:t>
      </w:r>
      <w:r w:rsidR="009773C9">
        <w:rPr>
          <w:color w:val="065D32"/>
          <w:sz w:val="36"/>
          <w:szCs w:val="36"/>
        </w:rPr>
        <w:t xml:space="preserve">] - </w:t>
      </w:r>
      <w:r w:rsidR="00C13B9F">
        <w:rPr>
          <w:color w:val="065D32"/>
          <w:sz w:val="36"/>
          <w:szCs w:val="36"/>
        </w:rPr>
        <w:t>Whitepaper</w:t>
      </w:r>
    </w:p>
    <w:p w14:paraId="545E5294" w14:textId="78ABE5CC" w:rsidR="00E81D5F" w:rsidRDefault="004A432F" w:rsidP="0064207D">
      <w:pPr>
        <w:tabs>
          <w:tab w:val="left" w:pos="5670"/>
        </w:tabs>
        <w:spacing w:line="240" w:lineRule="auto"/>
        <w:rPr>
          <w:b/>
          <w:bCs/>
          <w:color w:val="065D32"/>
          <w:sz w:val="56"/>
          <w:szCs w:val="56"/>
        </w:rPr>
      </w:pPr>
      <w:r>
        <w:rPr>
          <w:b/>
          <w:bCs/>
          <w:color w:val="065D32"/>
          <w:sz w:val="56"/>
          <w:szCs w:val="56"/>
        </w:rPr>
        <w:t xml:space="preserve">Bewust gebruik van onsteriele </w:t>
      </w:r>
      <w:r w:rsidRPr="000C52D1">
        <w:rPr>
          <w:b/>
          <w:bCs/>
          <w:color w:val="065D32"/>
          <w:sz w:val="56"/>
          <w:szCs w:val="56"/>
        </w:rPr>
        <w:t>handschoenen</w:t>
      </w:r>
    </w:p>
    <w:p w14:paraId="19689D78" w14:textId="2376D28C" w:rsidR="00E81D5F" w:rsidRDefault="00A237D4" w:rsidP="00E81D5F">
      <w:pPr>
        <w:spacing w:line="240" w:lineRule="auto"/>
      </w:pPr>
      <w:r>
        <w:br/>
      </w:r>
    </w:p>
    <w:p w14:paraId="3DBC9BCA" w14:textId="77777777" w:rsidR="004A432F" w:rsidRPr="000C52D1" w:rsidRDefault="004A432F" w:rsidP="004A432F">
      <w:pPr>
        <w:spacing w:before="100" w:beforeAutospacing="1" w:after="100" w:afterAutospacing="1" w:line="240" w:lineRule="auto"/>
        <w:outlineLvl w:val="2"/>
        <w:rPr>
          <w:rFonts w:eastAsia="Times New Roman" w:cs="Times New Roman"/>
          <w:b/>
          <w:bCs/>
          <w:color w:val="065D32"/>
          <w:kern w:val="0"/>
          <w:sz w:val="32"/>
          <w:szCs w:val="32"/>
          <w:lang w:eastAsia="nl-NL"/>
          <w14:ligatures w14:val="none"/>
        </w:rPr>
      </w:pPr>
      <w:r w:rsidRPr="000C52D1">
        <w:rPr>
          <w:rFonts w:eastAsia="Times New Roman" w:cs="Times New Roman"/>
          <w:b/>
          <w:bCs/>
          <w:color w:val="065D32"/>
          <w:kern w:val="0"/>
          <w:sz w:val="32"/>
          <w:szCs w:val="32"/>
          <w:lang w:eastAsia="nl-NL"/>
          <w14:ligatures w14:val="none"/>
        </w:rPr>
        <w:t>Inleiding</w:t>
      </w:r>
    </w:p>
    <w:p w14:paraId="00EA7F08" w14:textId="77777777" w:rsidR="00872642" w:rsidRPr="00872642" w:rsidRDefault="00872642" w:rsidP="00872642">
      <w:pPr>
        <w:spacing w:before="100" w:beforeAutospacing="1" w:after="100" w:afterAutospacing="1" w:line="240" w:lineRule="auto"/>
        <w:rPr>
          <w:rFonts w:eastAsia="Times New Roman" w:cs="Times New Roman"/>
          <w:kern w:val="0"/>
          <w:lang w:eastAsia="nl-NL"/>
          <w14:ligatures w14:val="none"/>
        </w:rPr>
      </w:pPr>
      <w:r w:rsidRPr="00872642">
        <w:rPr>
          <w:rFonts w:eastAsia="Times New Roman" w:cs="Times New Roman"/>
          <w:kern w:val="0"/>
          <w:lang w:eastAsia="nl-NL"/>
          <w14:ligatures w14:val="none"/>
        </w:rPr>
        <w:t>In [jaar] werden binnen [</w:t>
      </w:r>
      <w:r w:rsidRPr="002E5847">
        <w:rPr>
          <w:rFonts w:eastAsia="Times New Roman" w:cs="Times New Roman"/>
          <w:kern w:val="0"/>
          <w:highlight w:val="yellow"/>
          <w:lang w:eastAsia="nl-NL"/>
          <w14:ligatures w14:val="none"/>
        </w:rPr>
        <w:t>zorgorganisatie</w:t>
      </w:r>
      <w:r w:rsidRPr="00872642">
        <w:rPr>
          <w:rFonts w:eastAsia="Times New Roman" w:cs="Times New Roman"/>
          <w:kern w:val="0"/>
          <w:lang w:eastAsia="nl-NL"/>
          <w14:ligatures w14:val="none"/>
        </w:rPr>
        <w:t xml:space="preserve">] ongeveer </w:t>
      </w:r>
      <w:r w:rsidRPr="00872642">
        <w:rPr>
          <w:rFonts w:eastAsia="Times New Roman" w:cs="Times New Roman"/>
          <w:b/>
          <w:bCs/>
          <w:kern w:val="0"/>
          <w:lang w:eastAsia="nl-NL"/>
          <w14:ligatures w14:val="none"/>
        </w:rPr>
        <w:t>[</w:t>
      </w:r>
      <w:r w:rsidRPr="002E5847">
        <w:rPr>
          <w:rFonts w:eastAsia="Times New Roman" w:cs="Times New Roman"/>
          <w:b/>
          <w:bCs/>
          <w:kern w:val="0"/>
          <w:highlight w:val="yellow"/>
          <w:lang w:eastAsia="nl-NL"/>
          <w14:ligatures w14:val="none"/>
        </w:rPr>
        <w:t>aantal</w:t>
      </w:r>
      <w:r w:rsidRPr="00872642">
        <w:rPr>
          <w:rFonts w:eastAsia="Times New Roman" w:cs="Times New Roman"/>
          <w:b/>
          <w:bCs/>
          <w:kern w:val="0"/>
          <w:lang w:eastAsia="nl-NL"/>
          <w14:ligatures w14:val="none"/>
        </w:rPr>
        <w:t>] onsteriele handschoenen</w:t>
      </w:r>
      <w:r w:rsidRPr="00872642">
        <w:rPr>
          <w:rFonts w:eastAsia="Times New Roman" w:cs="Times New Roman"/>
          <w:kern w:val="0"/>
          <w:lang w:eastAsia="nl-NL"/>
          <w14:ligatures w14:val="none"/>
        </w:rPr>
        <w:t xml:space="preserve"> gebruikt. Dit gebruik veroorzaakt jaarlijks naar schatting </w:t>
      </w:r>
      <w:r w:rsidRPr="002E5847">
        <w:rPr>
          <w:rFonts w:eastAsia="Times New Roman" w:cs="Times New Roman"/>
          <w:b/>
          <w:bCs/>
          <w:kern w:val="0"/>
          <w:highlight w:val="yellow"/>
          <w:lang w:eastAsia="nl-NL"/>
          <w14:ligatures w14:val="none"/>
        </w:rPr>
        <w:t>[aantal</w:t>
      </w:r>
      <w:r w:rsidRPr="00872642">
        <w:rPr>
          <w:rFonts w:eastAsia="Times New Roman" w:cs="Times New Roman"/>
          <w:b/>
          <w:bCs/>
          <w:kern w:val="0"/>
          <w:lang w:eastAsia="nl-NL"/>
          <w14:ligatures w14:val="none"/>
        </w:rPr>
        <w:t>] kilogram afval</w:t>
      </w:r>
      <w:r w:rsidRPr="00872642">
        <w:rPr>
          <w:rFonts w:eastAsia="Times New Roman" w:cs="Times New Roman"/>
          <w:kern w:val="0"/>
          <w:lang w:eastAsia="nl-NL"/>
          <w14:ligatures w14:val="none"/>
        </w:rPr>
        <w:t xml:space="preserve"> en </w:t>
      </w:r>
      <w:r w:rsidRPr="00872642">
        <w:rPr>
          <w:rFonts w:eastAsia="Times New Roman" w:cs="Times New Roman"/>
          <w:b/>
          <w:bCs/>
          <w:kern w:val="0"/>
          <w:lang w:eastAsia="nl-NL"/>
          <w14:ligatures w14:val="none"/>
        </w:rPr>
        <w:t>[aantal] ton CO₂-uitstoot</w:t>
      </w:r>
      <w:r w:rsidRPr="00872642">
        <w:rPr>
          <w:rFonts w:eastAsia="Times New Roman" w:cs="Times New Roman"/>
          <w:kern w:val="0"/>
          <w:lang w:eastAsia="nl-NL"/>
          <w14:ligatures w14:val="none"/>
        </w:rPr>
        <w:t xml:space="preserve">.¹ Dit staat gelijk aan ongeveer </w:t>
      </w:r>
      <w:r w:rsidRPr="00872642">
        <w:rPr>
          <w:rFonts w:eastAsia="Times New Roman" w:cs="Times New Roman"/>
          <w:b/>
          <w:bCs/>
          <w:kern w:val="0"/>
          <w:lang w:eastAsia="nl-NL"/>
          <w14:ligatures w14:val="none"/>
        </w:rPr>
        <w:t>[</w:t>
      </w:r>
      <w:r w:rsidRPr="002E5847">
        <w:rPr>
          <w:rFonts w:eastAsia="Times New Roman" w:cs="Times New Roman"/>
          <w:b/>
          <w:bCs/>
          <w:kern w:val="0"/>
          <w:highlight w:val="yellow"/>
          <w:lang w:eastAsia="nl-NL"/>
          <w14:ligatures w14:val="none"/>
        </w:rPr>
        <w:t>aantal</w:t>
      </w:r>
      <w:r w:rsidRPr="00872642">
        <w:rPr>
          <w:rFonts w:eastAsia="Times New Roman" w:cs="Times New Roman"/>
          <w:b/>
          <w:bCs/>
          <w:kern w:val="0"/>
          <w:lang w:eastAsia="nl-NL"/>
          <w14:ligatures w14:val="none"/>
        </w:rPr>
        <w:t>] m³ gesmolten poolijs per jaar</w:t>
      </w:r>
      <w:r w:rsidRPr="00872642">
        <w:rPr>
          <w:rFonts w:eastAsia="Times New Roman" w:cs="Times New Roman"/>
          <w:kern w:val="0"/>
          <w:lang w:eastAsia="nl-NL"/>
          <w14:ligatures w14:val="none"/>
        </w:rPr>
        <w:t>.¹</w:t>
      </w:r>
    </w:p>
    <w:p w14:paraId="3F17F71A" w14:textId="77777777" w:rsidR="00872642" w:rsidRPr="00872642" w:rsidRDefault="00872642" w:rsidP="00872642">
      <w:pPr>
        <w:spacing w:before="100" w:beforeAutospacing="1" w:after="100" w:afterAutospacing="1" w:line="240" w:lineRule="auto"/>
        <w:rPr>
          <w:rFonts w:eastAsia="Times New Roman" w:cs="Times New Roman"/>
          <w:kern w:val="0"/>
          <w:lang w:eastAsia="nl-NL"/>
          <w14:ligatures w14:val="none"/>
        </w:rPr>
      </w:pPr>
      <w:r w:rsidRPr="00872642">
        <w:rPr>
          <w:rFonts w:eastAsia="Times New Roman" w:cs="Times New Roman"/>
          <w:kern w:val="0"/>
          <w:lang w:eastAsia="nl-NL"/>
          <w14:ligatures w14:val="none"/>
        </w:rPr>
        <w:t>Een deel van deze handschoenen wordt gebruikt zonder dat daarvoor een indicatie bestaat. Onsteriele handschoenen zijn binnen de zorg bedoeld om de zorgprofessional te beschermen op momenten waarop een risico bestaat op blootstelling aan lichaamsvloeistoffen, slijmvliezen, niet-intacte huid of potentieel pathogene micro-organismen. Daarnaast kunnen handschoenen onderdeel zijn van specifieke isolatiemaatregelen of worden voorgeschreven bij specifieke handelingen.²</w:t>
      </w:r>
    </w:p>
    <w:p w14:paraId="156F65D5" w14:textId="77777777" w:rsidR="00872642" w:rsidRPr="00872642" w:rsidRDefault="00872642" w:rsidP="00872642">
      <w:pPr>
        <w:spacing w:before="100" w:beforeAutospacing="1" w:after="100" w:afterAutospacing="1" w:line="240" w:lineRule="auto"/>
        <w:rPr>
          <w:rFonts w:eastAsia="Times New Roman" w:cs="Times New Roman"/>
          <w:kern w:val="0"/>
          <w:lang w:eastAsia="nl-NL"/>
          <w14:ligatures w14:val="none"/>
        </w:rPr>
      </w:pPr>
      <w:r w:rsidRPr="00872642">
        <w:rPr>
          <w:rFonts w:eastAsia="Times New Roman" w:cs="Times New Roman"/>
          <w:kern w:val="0"/>
          <w:lang w:eastAsia="nl-NL"/>
          <w14:ligatures w14:val="none"/>
        </w:rPr>
        <w:t>In de dagelijkse praktijk worden handschoenen echter regelmatig gedragen bij handelingen waarbij dit volgens de geldende richtlijnen niet nodig is.³</w:t>
      </w:r>
      <w:r w:rsidRPr="00872642">
        <w:rPr>
          <w:rFonts w:ascii="Arial" w:eastAsia="Times New Roman" w:hAnsi="Arial" w:cs="Arial"/>
          <w:kern w:val="0"/>
          <w:lang w:eastAsia="nl-NL"/>
          <w14:ligatures w14:val="none"/>
        </w:rPr>
        <w:t>˒</w:t>
      </w:r>
      <w:r w:rsidRPr="00872642">
        <w:rPr>
          <w:rFonts w:ascii="Aptos" w:eastAsia="Times New Roman" w:hAnsi="Aptos" w:cs="Aptos"/>
          <w:kern w:val="0"/>
          <w:lang w:eastAsia="nl-NL"/>
          <w14:ligatures w14:val="none"/>
        </w:rPr>
        <w:t>⁴</w:t>
      </w:r>
      <w:r w:rsidRPr="00872642">
        <w:rPr>
          <w:rFonts w:eastAsia="Times New Roman" w:cs="Times New Roman"/>
          <w:kern w:val="0"/>
          <w:lang w:eastAsia="nl-NL"/>
          <w14:ligatures w14:val="none"/>
        </w:rPr>
        <w:t xml:space="preserve"> De coronapandemie heeft bovendien geleid tot een sterke toename van het gebruik van persoonlijke beschermingsmiddelen. Het vaker dragen van handschoenen kan bijdragen aan routinematig gebruik, waarbij de keuze voor handschoenen niet altijd meer wordt gebaseerd op het daadwerkelijke risico.</w:t>
      </w:r>
    </w:p>
    <w:p w14:paraId="6DA262F5" w14:textId="77777777" w:rsidR="00872642" w:rsidRPr="00872642" w:rsidRDefault="00872642" w:rsidP="00872642">
      <w:pPr>
        <w:spacing w:before="100" w:beforeAutospacing="1" w:after="100" w:afterAutospacing="1" w:line="240" w:lineRule="auto"/>
        <w:rPr>
          <w:rFonts w:eastAsia="Times New Roman" w:cs="Times New Roman"/>
          <w:kern w:val="0"/>
          <w:lang w:eastAsia="nl-NL"/>
          <w14:ligatures w14:val="none"/>
        </w:rPr>
      </w:pPr>
      <w:r w:rsidRPr="00872642">
        <w:rPr>
          <w:rFonts w:eastAsia="Times New Roman" w:cs="Times New Roman"/>
          <w:kern w:val="0"/>
          <w:lang w:eastAsia="nl-NL"/>
          <w14:ligatures w14:val="none"/>
        </w:rPr>
        <w:t>Onnodig handschoengebruik is niet zonder gevolgen. Het leidt tot extra grondstoffengebruik, CO₂-uitstoot en afval, zonder dat daar extra bescherming van patiënt of zorgprofessional tegenover staat. Daarnaast kan onjuist handschoengebruik juist nadelige gevolgen hebben voor de infectiepreventie. Handschoenen kunnen bijvoorbeeld onvoldoende worden gewisseld of worden gebruikt als vervanging voor handhygiëne.³</w:t>
      </w:r>
      <w:r w:rsidRPr="00872642">
        <w:rPr>
          <w:rFonts w:ascii="Arial" w:eastAsia="Times New Roman" w:hAnsi="Arial" w:cs="Arial"/>
          <w:kern w:val="0"/>
          <w:lang w:eastAsia="nl-NL"/>
          <w14:ligatures w14:val="none"/>
        </w:rPr>
        <w:t>˒</w:t>
      </w:r>
      <w:r w:rsidRPr="00872642">
        <w:rPr>
          <w:rFonts w:ascii="Aptos" w:eastAsia="Times New Roman" w:hAnsi="Aptos" w:cs="Aptos"/>
          <w:kern w:val="0"/>
          <w:lang w:eastAsia="nl-NL"/>
          <w14:ligatures w14:val="none"/>
        </w:rPr>
        <w:t>⁴</w:t>
      </w:r>
    </w:p>
    <w:p w14:paraId="09BB5542" w14:textId="77777777" w:rsidR="00872642" w:rsidRPr="00872642" w:rsidRDefault="00872642" w:rsidP="00872642">
      <w:pPr>
        <w:spacing w:before="100" w:beforeAutospacing="1" w:after="100" w:afterAutospacing="1" w:line="240" w:lineRule="auto"/>
        <w:rPr>
          <w:rFonts w:eastAsia="Times New Roman" w:cs="Times New Roman"/>
          <w:kern w:val="0"/>
          <w:lang w:eastAsia="nl-NL"/>
          <w14:ligatures w14:val="none"/>
        </w:rPr>
      </w:pPr>
      <w:r w:rsidRPr="00872642">
        <w:rPr>
          <w:rFonts w:eastAsia="Times New Roman" w:cs="Times New Roman"/>
          <w:kern w:val="0"/>
          <w:lang w:eastAsia="nl-NL"/>
          <w14:ligatures w14:val="none"/>
        </w:rPr>
        <w:t>[</w:t>
      </w:r>
      <w:r w:rsidRPr="002E5847">
        <w:rPr>
          <w:rFonts w:eastAsia="Times New Roman" w:cs="Times New Roman"/>
          <w:kern w:val="0"/>
          <w:highlight w:val="yellow"/>
          <w:lang w:eastAsia="nl-NL"/>
          <w14:ligatures w14:val="none"/>
        </w:rPr>
        <w:t>Zorgorganisatie</w:t>
      </w:r>
      <w:r w:rsidRPr="00872642">
        <w:rPr>
          <w:rFonts w:eastAsia="Times New Roman" w:cs="Times New Roman"/>
          <w:kern w:val="0"/>
          <w:lang w:eastAsia="nl-NL"/>
          <w14:ligatures w14:val="none"/>
        </w:rPr>
        <w:t xml:space="preserve">] wil daarom het gebruik van onsteriele handschoenen met </w:t>
      </w:r>
      <w:r w:rsidRPr="00872642">
        <w:rPr>
          <w:rFonts w:eastAsia="Times New Roman" w:cs="Times New Roman"/>
          <w:b/>
          <w:bCs/>
          <w:kern w:val="0"/>
          <w:lang w:eastAsia="nl-NL"/>
          <w14:ligatures w14:val="none"/>
        </w:rPr>
        <w:t>15% verminderen ten opzichte van 2019</w:t>
      </w:r>
      <w:r w:rsidRPr="00872642">
        <w:rPr>
          <w:rFonts w:eastAsia="Times New Roman" w:cs="Times New Roman"/>
          <w:kern w:val="0"/>
          <w:lang w:eastAsia="nl-NL"/>
          <w14:ligatures w14:val="none"/>
        </w:rPr>
        <w:t>, het laatste volledige jaar vóór de coronapandemie.</w:t>
      </w:r>
    </w:p>
    <w:p w14:paraId="72C26904" w14:textId="77777777" w:rsidR="00872642" w:rsidRPr="00872642" w:rsidRDefault="00872642" w:rsidP="00872642">
      <w:pPr>
        <w:spacing w:before="100" w:beforeAutospacing="1" w:after="100" w:afterAutospacing="1" w:line="240" w:lineRule="auto"/>
        <w:rPr>
          <w:rFonts w:eastAsia="Times New Roman" w:cs="Times New Roman"/>
          <w:kern w:val="0"/>
          <w:lang w:eastAsia="nl-NL"/>
          <w14:ligatures w14:val="none"/>
        </w:rPr>
      </w:pPr>
      <w:r w:rsidRPr="00872642">
        <w:rPr>
          <w:rFonts w:eastAsia="Times New Roman" w:cs="Times New Roman"/>
          <w:kern w:val="0"/>
          <w:lang w:eastAsia="nl-NL"/>
          <w14:ligatures w14:val="none"/>
        </w:rPr>
        <w:t>Het uitgangspunt daarbij is nadrukkelijk niet zo min mogelijk handschoenen gebruiken, maar:</w:t>
      </w:r>
    </w:p>
    <w:p w14:paraId="2743A675" w14:textId="0EE85235" w:rsidR="00872642" w:rsidRPr="00872642" w:rsidRDefault="00872642" w:rsidP="00872642">
      <w:pPr>
        <w:spacing w:before="100" w:beforeAutospacing="1" w:after="100" w:afterAutospacing="1" w:line="240" w:lineRule="auto"/>
        <w:rPr>
          <w:rFonts w:eastAsia="Times New Roman" w:cs="Times New Roman"/>
          <w:b/>
          <w:bCs/>
          <w:kern w:val="0"/>
          <w:lang w:eastAsia="nl-NL"/>
          <w14:ligatures w14:val="none"/>
        </w:rPr>
      </w:pPr>
      <w:r w:rsidRPr="00872642">
        <w:rPr>
          <w:rFonts w:eastAsia="Times New Roman" w:cs="Times New Roman"/>
          <w:b/>
          <w:bCs/>
          <w:kern w:val="0"/>
          <w:lang w:eastAsia="nl-NL"/>
          <w14:ligatures w14:val="none"/>
        </w:rPr>
        <w:lastRenderedPageBreak/>
        <w:t xml:space="preserve">handschoenen gebruiken wanneer dat nodig is </w:t>
      </w:r>
      <w:r>
        <w:rPr>
          <w:rFonts w:eastAsia="Times New Roman" w:cs="Times New Roman"/>
          <w:b/>
          <w:bCs/>
          <w:kern w:val="0"/>
          <w:lang w:eastAsia="nl-NL"/>
          <w14:ligatures w14:val="none"/>
        </w:rPr>
        <w:t>-</w:t>
      </w:r>
      <w:r w:rsidRPr="00872642">
        <w:rPr>
          <w:rFonts w:eastAsia="Times New Roman" w:cs="Times New Roman"/>
          <w:b/>
          <w:bCs/>
          <w:kern w:val="0"/>
          <w:lang w:eastAsia="nl-NL"/>
          <w14:ligatures w14:val="none"/>
        </w:rPr>
        <w:t xml:space="preserve"> en achterwege laten wanneer ze geen meerwaarde hebben.</w:t>
      </w:r>
    </w:p>
    <w:p w14:paraId="26796CE2" w14:textId="02806B62" w:rsidR="004A432F" w:rsidRPr="005573B4" w:rsidRDefault="00872642" w:rsidP="00872642">
      <w:pPr>
        <w:spacing w:before="100" w:beforeAutospacing="1" w:after="100" w:afterAutospacing="1" w:line="240" w:lineRule="auto"/>
        <w:rPr>
          <w:rFonts w:eastAsia="Times New Roman" w:cs="Times New Roman"/>
          <w:kern w:val="0"/>
          <w:lang w:eastAsia="nl-NL"/>
          <w14:ligatures w14:val="none"/>
        </w:rPr>
      </w:pPr>
      <w:r w:rsidRPr="00872642">
        <w:rPr>
          <w:rFonts w:eastAsia="Times New Roman" w:cs="Times New Roman"/>
          <w:kern w:val="0"/>
          <w:lang w:eastAsia="nl-NL"/>
          <w14:ligatures w14:val="none"/>
        </w:rPr>
        <w:t>Deze whitepaper beschrijft de onderbouwing voor deze aanpak en laat zien waarom bewust en indicatiegericht handschoengebruik bijdraagt aan zowel duurzame zorg als goede infectiepreventie.</w:t>
      </w:r>
      <w:r w:rsidR="00FF3850">
        <w:rPr>
          <w:rFonts w:eastAsia="Times New Roman" w:cs="Times New Roman"/>
          <w:kern w:val="0"/>
          <w:lang w:eastAsia="nl-NL"/>
          <w14:ligatures w14:val="none"/>
        </w:rPr>
        <w:br/>
      </w:r>
    </w:p>
    <w:p w14:paraId="1B52D286" w14:textId="54F55F6A" w:rsidR="004A432F" w:rsidRPr="000C52D1" w:rsidRDefault="004A432F" w:rsidP="004A432F">
      <w:pPr>
        <w:spacing w:before="100" w:beforeAutospacing="1" w:after="100" w:afterAutospacing="1" w:line="240" w:lineRule="auto"/>
        <w:outlineLvl w:val="0"/>
        <w:rPr>
          <w:rFonts w:eastAsia="Times New Roman" w:cs="Times New Roman"/>
          <w:b/>
          <w:bCs/>
          <w:color w:val="065D32"/>
          <w:kern w:val="36"/>
          <w:sz w:val="32"/>
          <w:szCs w:val="32"/>
          <w:lang w:eastAsia="nl-NL"/>
          <w14:ligatures w14:val="none"/>
        </w:rPr>
      </w:pPr>
      <w:r w:rsidRPr="000C52D1">
        <w:rPr>
          <w:rFonts w:eastAsia="Times New Roman" w:cs="Times New Roman"/>
          <w:b/>
          <w:bCs/>
          <w:color w:val="065D32"/>
          <w:kern w:val="36"/>
          <w:sz w:val="32"/>
          <w:szCs w:val="32"/>
          <w:lang w:eastAsia="nl-NL"/>
          <w14:ligatures w14:val="none"/>
        </w:rPr>
        <w:t>Minder</w:t>
      </w:r>
      <w:r w:rsidR="008D6E8F">
        <w:rPr>
          <w:rFonts w:eastAsia="Times New Roman" w:cs="Times New Roman"/>
          <w:b/>
          <w:bCs/>
          <w:color w:val="065D32"/>
          <w:kern w:val="36"/>
          <w:sz w:val="32"/>
          <w:szCs w:val="32"/>
          <w:lang w:eastAsia="nl-NL"/>
          <w14:ligatures w14:val="none"/>
        </w:rPr>
        <w:t xml:space="preserve"> onnodige</w:t>
      </w:r>
      <w:r w:rsidRPr="000C52D1">
        <w:rPr>
          <w:rFonts w:eastAsia="Times New Roman" w:cs="Times New Roman"/>
          <w:b/>
          <w:bCs/>
          <w:color w:val="065D32"/>
          <w:kern w:val="36"/>
          <w:sz w:val="32"/>
          <w:szCs w:val="32"/>
          <w:lang w:eastAsia="nl-NL"/>
          <w14:ligatures w14:val="none"/>
        </w:rPr>
        <w:t xml:space="preserve"> handschoenen, beter voor het milieu</w:t>
      </w:r>
    </w:p>
    <w:p w14:paraId="3776D195" w14:textId="77777777" w:rsidR="002E5847" w:rsidRPr="002E5847" w:rsidRDefault="002E5847" w:rsidP="002E5847">
      <w:pPr>
        <w:pStyle w:val="FirstParagraph"/>
        <w:rPr>
          <w:sz w:val="22"/>
          <w:szCs w:val="22"/>
          <w:lang w:val="nl-NL"/>
        </w:rPr>
      </w:pPr>
      <w:r w:rsidRPr="002E5847">
        <w:rPr>
          <w:sz w:val="22"/>
          <w:szCs w:val="22"/>
          <w:lang w:val="nl-NL"/>
        </w:rPr>
        <w:t>Het gebruik van onsteriele handschoenen buiten de indicaties uit de geldende richtlijnen levert geen extra veiligheidswinst op voor patiënt of zorgprofessional. Het leidt daarentegen wel tot onnodig gebruik van grondstoffen, extra afval en CO₂-uitstoot.¹</w:t>
      </w:r>
      <w:r w:rsidRPr="002E5847">
        <w:rPr>
          <w:rFonts w:ascii="Arial" w:hAnsi="Arial" w:cs="Arial"/>
          <w:sz w:val="22"/>
          <w:szCs w:val="22"/>
          <w:lang w:val="nl-NL"/>
        </w:rPr>
        <w:t>˒</w:t>
      </w:r>
      <w:r w:rsidRPr="002E5847">
        <w:rPr>
          <w:rFonts w:cs="Aptos"/>
          <w:sz w:val="22"/>
          <w:szCs w:val="22"/>
          <w:lang w:val="nl-NL"/>
        </w:rPr>
        <w:t>⁵</w:t>
      </w:r>
    </w:p>
    <w:p w14:paraId="64530649" w14:textId="77777777" w:rsidR="002E5847" w:rsidRPr="002E5847" w:rsidRDefault="002E5847" w:rsidP="002E5847">
      <w:pPr>
        <w:pStyle w:val="Plattetekst"/>
        <w:rPr>
          <w:sz w:val="22"/>
          <w:szCs w:val="22"/>
          <w:lang w:val="nl-NL"/>
        </w:rPr>
      </w:pPr>
      <w:r w:rsidRPr="002E5847">
        <w:rPr>
          <w:sz w:val="22"/>
          <w:szCs w:val="22"/>
          <w:lang w:val="nl-NL"/>
        </w:rPr>
        <w:t xml:space="preserve">Door de grote aantallen waarin handschoenen worden gebruikt, vormen zij een relevante productgroep binnen het plasticgebruik van zorginstellingen. Europese afvalaudits laten zien dat handschoenen behoren tot de plastic producten die in grote hoeveelheden worden aangetroffen in zorgafval. In één deelnemend Europees ziekenhuis vormden disposable handschoenen ongeveer </w:t>
      </w:r>
      <w:r w:rsidRPr="002E5847">
        <w:rPr>
          <w:b/>
          <w:bCs/>
          <w:sz w:val="22"/>
          <w:szCs w:val="22"/>
          <w:lang w:val="nl-NL"/>
        </w:rPr>
        <w:t>17,5% van het totale plasticafval naar gewicht</w:t>
      </w:r>
      <w:r w:rsidRPr="002E5847">
        <w:rPr>
          <w:sz w:val="22"/>
          <w:szCs w:val="22"/>
          <w:lang w:val="nl-NL"/>
        </w:rPr>
        <w:t>.⁵</w:t>
      </w:r>
    </w:p>
    <w:p w14:paraId="60251175" w14:textId="77777777" w:rsidR="002E5847" w:rsidRPr="002E5847" w:rsidRDefault="002E5847" w:rsidP="002E5847">
      <w:pPr>
        <w:pStyle w:val="Plattetekst"/>
        <w:rPr>
          <w:sz w:val="22"/>
          <w:szCs w:val="22"/>
          <w:lang w:val="nl-NL"/>
        </w:rPr>
      </w:pPr>
      <w:r w:rsidRPr="002E5847">
        <w:rPr>
          <w:sz w:val="22"/>
          <w:szCs w:val="22"/>
          <w:lang w:val="nl-NL"/>
        </w:rPr>
        <w:t xml:space="preserve">Het terugdringen van onnodig gebruik sluit aan bij de bredere beweging naar duurzame zorg. Met de </w:t>
      </w:r>
      <w:r w:rsidRPr="002E5847">
        <w:rPr>
          <w:b/>
          <w:bCs/>
          <w:sz w:val="22"/>
          <w:szCs w:val="22"/>
          <w:lang w:val="nl-NL"/>
        </w:rPr>
        <w:t>Green Deal Samen werken aan duurzame zorg 3.0</w:t>
      </w:r>
      <w:r w:rsidRPr="002E5847">
        <w:rPr>
          <w:sz w:val="22"/>
          <w:szCs w:val="22"/>
          <w:lang w:val="nl-NL"/>
        </w:rPr>
        <w:t xml:space="preserve"> hebben partijen in de zorg zich gecommitteerd aan het verminderen van de milieu-impact en het grondstoffengebruik van de sector.⁶ Ook de Gezondheidsraad benadrukt dat bij medische hulpmiddelen niet alleen moet worden gekeken naar hergebruik en recycling, maar ook naar mogelijkheden om het gebruik ervan te voorkomen of te verminderen.⁷</w:t>
      </w:r>
    </w:p>
    <w:p w14:paraId="091BA7C6" w14:textId="77777777" w:rsidR="002E5847" w:rsidRPr="002E5847" w:rsidRDefault="002E5847" w:rsidP="002E5847">
      <w:pPr>
        <w:pStyle w:val="Plattetekst"/>
        <w:rPr>
          <w:sz w:val="22"/>
          <w:szCs w:val="22"/>
          <w:lang w:val="nl-NL"/>
        </w:rPr>
      </w:pPr>
      <w:r w:rsidRPr="002E5847">
        <w:rPr>
          <w:sz w:val="22"/>
          <w:szCs w:val="22"/>
          <w:lang w:val="nl-NL"/>
        </w:rPr>
        <w:t xml:space="preserve">Binnen duurzaam materiaalgebruik is het </w:t>
      </w:r>
      <w:r w:rsidRPr="002E5847">
        <w:rPr>
          <w:b/>
          <w:bCs/>
          <w:sz w:val="22"/>
          <w:szCs w:val="22"/>
          <w:lang w:val="nl-NL"/>
        </w:rPr>
        <w:t>voorkómen van onnodig gebruik</w:t>
      </w:r>
      <w:r w:rsidRPr="002E5847">
        <w:rPr>
          <w:sz w:val="22"/>
          <w:szCs w:val="22"/>
          <w:lang w:val="nl-NL"/>
        </w:rPr>
        <w:t xml:space="preserve"> daarom een belangrijke eerste stap.⁵</w:t>
      </w:r>
      <w:r w:rsidRPr="002E5847">
        <w:rPr>
          <w:rFonts w:ascii="Arial" w:hAnsi="Arial" w:cs="Arial"/>
          <w:sz w:val="22"/>
          <w:szCs w:val="22"/>
          <w:lang w:val="nl-NL"/>
        </w:rPr>
        <w:t>˒</w:t>
      </w:r>
      <w:r w:rsidRPr="002E5847">
        <w:rPr>
          <w:rFonts w:cs="Aptos"/>
          <w:sz w:val="22"/>
          <w:szCs w:val="22"/>
          <w:lang w:val="nl-NL"/>
        </w:rPr>
        <w:t>⁷</w:t>
      </w:r>
      <w:r w:rsidRPr="002E5847">
        <w:rPr>
          <w:sz w:val="22"/>
          <w:szCs w:val="22"/>
          <w:lang w:val="nl-NL"/>
        </w:rPr>
        <w:t xml:space="preserve"> Een product dat niet nodig is en niet wordt gebruikt, hoeft immers niet te worden geproduceerd, vervoerd en opgeslagen en hoeft uiteindelijk ook niet als afval te worden verwerkt.</w:t>
      </w:r>
    </w:p>
    <w:p w14:paraId="05000A7C" w14:textId="77777777" w:rsidR="002E5847" w:rsidRPr="002E5847" w:rsidRDefault="002E5847" w:rsidP="002E5847">
      <w:pPr>
        <w:pStyle w:val="Plattetekst"/>
        <w:rPr>
          <w:sz w:val="22"/>
          <w:szCs w:val="22"/>
          <w:lang w:val="nl-NL"/>
        </w:rPr>
      </w:pPr>
      <w:r w:rsidRPr="002E5847">
        <w:rPr>
          <w:sz w:val="22"/>
          <w:szCs w:val="22"/>
          <w:highlight w:val="yellow"/>
          <w:lang w:val="nl-NL"/>
        </w:rPr>
        <w:t>[Zorgorganisatie]</w:t>
      </w:r>
      <w:r w:rsidRPr="002E5847">
        <w:rPr>
          <w:sz w:val="22"/>
          <w:szCs w:val="22"/>
          <w:lang w:val="nl-NL"/>
        </w:rPr>
        <w:t xml:space="preserve"> heeft als doel gesteld het gebruik van disposables met </w:t>
      </w:r>
      <w:r w:rsidRPr="002E5847">
        <w:rPr>
          <w:b/>
          <w:bCs/>
          <w:sz w:val="22"/>
          <w:szCs w:val="22"/>
          <w:lang w:val="nl-NL"/>
        </w:rPr>
        <w:t>10% te verminderen vóór [jaar]</w:t>
      </w:r>
      <w:r w:rsidRPr="002E5847">
        <w:rPr>
          <w:sz w:val="22"/>
          <w:szCs w:val="22"/>
          <w:lang w:val="nl-NL"/>
        </w:rPr>
        <w:t>. Onsteriele handschoenen vormen door hun grote gebruiksvolume een belangrijke productgroep om aan deze ambitie bij te dragen.</w:t>
      </w:r>
    </w:p>
    <w:p w14:paraId="172EE5E5" w14:textId="6E59B4F7" w:rsidR="004A432F" w:rsidRPr="00FF3850" w:rsidRDefault="002E5847" w:rsidP="00FF3850">
      <w:pPr>
        <w:pStyle w:val="Plattetekst"/>
        <w:rPr>
          <w:sz w:val="22"/>
          <w:szCs w:val="22"/>
          <w:lang w:val="nl-NL"/>
        </w:rPr>
      </w:pPr>
      <w:r w:rsidRPr="002E5847">
        <w:rPr>
          <w:b/>
          <w:bCs/>
          <w:sz w:val="22"/>
          <w:szCs w:val="22"/>
          <w:lang w:val="nl-NL"/>
        </w:rPr>
        <w:t>Bewust handschoengebruik betekent daarom niet minder veilig werken, maar onnodig materiaalgebruik voorkomen zonder concessies te doen aan patiënt- en medewerkersveiligheid.</w:t>
      </w:r>
      <w:r w:rsidR="00FF3850">
        <w:rPr>
          <w:b/>
          <w:bCs/>
          <w:sz w:val="22"/>
          <w:szCs w:val="22"/>
          <w:lang w:val="nl-NL"/>
        </w:rPr>
        <w:br/>
      </w:r>
    </w:p>
    <w:p w14:paraId="7D364B8B" w14:textId="77777777" w:rsidR="004A432F" w:rsidRPr="000C52D1" w:rsidRDefault="004A432F" w:rsidP="004A432F">
      <w:pPr>
        <w:spacing w:before="100" w:beforeAutospacing="1" w:after="100" w:afterAutospacing="1" w:line="240" w:lineRule="auto"/>
        <w:outlineLvl w:val="0"/>
        <w:rPr>
          <w:rFonts w:eastAsia="Times New Roman" w:cs="Times New Roman"/>
          <w:b/>
          <w:bCs/>
          <w:color w:val="065D32"/>
          <w:kern w:val="36"/>
          <w:sz w:val="32"/>
          <w:szCs w:val="32"/>
          <w:lang w:eastAsia="nl-NL"/>
          <w14:ligatures w14:val="none"/>
        </w:rPr>
      </w:pPr>
      <w:r w:rsidRPr="000C52D1">
        <w:rPr>
          <w:rFonts w:eastAsia="Times New Roman" w:cs="Times New Roman"/>
          <w:b/>
          <w:bCs/>
          <w:color w:val="065D32"/>
          <w:kern w:val="36"/>
          <w:sz w:val="32"/>
          <w:szCs w:val="32"/>
          <w:lang w:eastAsia="nl-NL"/>
          <w14:ligatures w14:val="none"/>
        </w:rPr>
        <w:t>Minder onnodige handschoenen, beter voor de patiënt</w:t>
      </w:r>
    </w:p>
    <w:p w14:paraId="1A8957B4" w14:textId="77777777" w:rsidR="00FF3850" w:rsidRPr="00FF3850" w:rsidRDefault="00FF3850" w:rsidP="00FF3850">
      <w:pPr>
        <w:pStyle w:val="FirstParagraph"/>
        <w:rPr>
          <w:sz w:val="22"/>
          <w:szCs w:val="22"/>
          <w:lang w:val="nl-NL"/>
        </w:rPr>
      </w:pPr>
      <w:r w:rsidRPr="00FF3850">
        <w:rPr>
          <w:sz w:val="22"/>
          <w:szCs w:val="22"/>
          <w:lang w:val="nl-NL"/>
        </w:rPr>
        <w:t xml:space="preserve">Niet alleen overmatig gebruik, maar ook </w:t>
      </w:r>
      <w:r w:rsidRPr="00FF3850">
        <w:rPr>
          <w:b/>
          <w:bCs/>
          <w:sz w:val="22"/>
          <w:szCs w:val="22"/>
          <w:lang w:val="nl-NL"/>
        </w:rPr>
        <w:t>onjuist gebruik van handschoenen</w:t>
      </w:r>
      <w:r w:rsidRPr="00FF3850">
        <w:rPr>
          <w:sz w:val="22"/>
          <w:szCs w:val="22"/>
          <w:lang w:val="nl-NL"/>
        </w:rPr>
        <w:t xml:space="preserve"> vormt een aandachtspunt voor infectiepreventie.</w:t>
      </w:r>
    </w:p>
    <w:p w14:paraId="21F6477E" w14:textId="77777777" w:rsidR="00FF3850" w:rsidRPr="00FF3850" w:rsidRDefault="00FF3850" w:rsidP="00FF3850">
      <w:pPr>
        <w:pStyle w:val="Plattetekst"/>
        <w:rPr>
          <w:sz w:val="22"/>
          <w:szCs w:val="22"/>
          <w:lang w:val="nl-NL"/>
        </w:rPr>
      </w:pPr>
      <w:r w:rsidRPr="00FF3850">
        <w:rPr>
          <w:sz w:val="22"/>
          <w:szCs w:val="22"/>
          <w:lang w:val="nl-NL"/>
        </w:rPr>
        <w:t>Handschoenen kunnen tijdens de zorg, net als onbedekte handen, gecontamineerd raken. Wanneer zij vervolgens niet op het juiste moment worden uitgetrokken of gewisseld, kunnen micro-organismen via de handschoenen worden verspreid naar de patiënt, materialen of de omgeving.³</w:t>
      </w:r>
      <w:r w:rsidRPr="00FF3850">
        <w:rPr>
          <w:rFonts w:ascii="Arial" w:hAnsi="Arial" w:cs="Arial"/>
          <w:sz w:val="22"/>
          <w:szCs w:val="22"/>
          <w:lang w:val="nl-NL"/>
        </w:rPr>
        <w:t>˒</w:t>
      </w:r>
      <w:r w:rsidRPr="00FF3850">
        <w:rPr>
          <w:rFonts w:cs="Aptos"/>
          <w:sz w:val="22"/>
          <w:szCs w:val="22"/>
          <w:lang w:val="nl-NL"/>
        </w:rPr>
        <w:t>⁸</w:t>
      </w:r>
    </w:p>
    <w:p w14:paraId="002181F9" w14:textId="77777777" w:rsidR="00FF3850" w:rsidRPr="00FF3850" w:rsidRDefault="00FF3850" w:rsidP="00FF3850">
      <w:pPr>
        <w:pStyle w:val="Plattetekst"/>
        <w:rPr>
          <w:sz w:val="22"/>
          <w:szCs w:val="22"/>
          <w:lang w:val="nl-NL"/>
        </w:rPr>
      </w:pPr>
      <w:r w:rsidRPr="00FF3850">
        <w:rPr>
          <w:sz w:val="22"/>
          <w:szCs w:val="22"/>
          <w:lang w:val="nl-NL"/>
        </w:rPr>
        <w:t xml:space="preserve">Observationeel onderzoek laat zien dat zorgprofessionals handschoenen regelmatig blijven dragen terwijl de indicatie daarvoor al is vervallen. Tijdens dergelijke momenten werden </w:t>
      </w:r>
      <w:r w:rsidRPr="00FF3850">
        <w:rPr>
          <w:sz w:val="22"/>
          <w:szCs w:val="22"/>
          <w:lang w:val="nl-NL"/>
        </w:rPr>
        <w:lastRenderedPageBreak/>
        <w:t xml:space="preserve">gemiddeld </w:t>
      </w:r>
      <w:r w:rsidRPr="00FF3850">
        <w:rPr>
          <w:b/>
          <w:bCs/>
          <w:sz w:val="22"/>
          <w:szCs w:val="22"/>
          <w:lang w:val="nl-NL"/>
        </w:rPr>
        <w:t>3,3 oppervlakken</w:t>
      </w:r>
      <w:r w:rsidRPr="00FF3850">
        <w:rPr>
          <w:sz w:val="22"/>
          <w:szCs w:val="22"/>
          <w:lang w:val="nl-NL"/>
        </w:rPr>
        <w:t xml:space="preserve"> aangeraakt voordat de handschoenen werden uitgetrokken of gewisseld.⁸</w:t>
      </w:r>
    </w:p>
    <w:p w14:paraId="2083CEBA" w14:textId="77777777" w:rsidR="00FF3850" w:rsidRPr="00FF3850" w:rsidRDefault="00FF3850" w:rsidP="00FF3850">
      <w:pPr>
        <w:pStyle w:val="Plattetekst"/>
        <w:rPr>
          <w:sz w:val="22"/>
          <w:szCs w:val="22"/>
          <w:lang w:val="nl-NL"/>
        </w:rPr>
      </w:pPr>
      <w:r w:rsidRPr="00FF3850">
        <w:rPr>
          <w:sz w:val="22"/>
          <w:szCs w:val="22"/>
          <w:lang w:val="nl-NL"/>
        </w:rPr>
        <w:t>Daarnaast kunnen handschoenen een vals gevoel van veiligheid geven. Zorgprofessionals voeren handhygiëne minder consequent uit wanneer zij handschoenen dragen of beschouwen het dragen van handschoenen soms ten onrechte als vervanging van handhygiëne.³</w:t>
      </w:r>
      <w:r w:rsidRPr="00FF3850">
        <w:rPr>
          <w:rFonts w:ascii="Arial" w:hAnsi="Arial" w:cs="Arial"/>
          <w:sz w:val="22"/>
          <w:szCs w:val="22"/>
          <w:lang w:val="nl-NL"/>
        </w:rPr>
        <w:t>˒</w:t>
      </w:r>
      <w:r w:rsidRPr="00FF3850">
        <w:rPr>
          <w:rFonts w:cs="Aptos"/>
          <w:sz w:val="22"/>
          <w:szCs w:val="22"/>
          <w:lang w:val="nl-NL"/>
        </w:rPr>
        <w:t>⁹</w:t>
      </w:r>
    </w:p>
    <w:p w14:paraId="7B9E81EC" w14:textId="77777777" w:rsidR="00FF3850" w:rsidRPr="00FF3850" w:rsidRDefault="00FF3850" w:rsidP="00FF3850">
      <w:pPr>
        <w:pStyle w:val="Plattetekst"/>
        <w:rPr>
          <w:sz w:val="22"/>
          <w:szCs w:val="22"/>
          <w:lang w:val="nl-NL"/>
        </w:rPr>
      </w:pPr>
      <w:r w:rsidRPr="00FF3850">
        <w:rPr>
          <w:sz w:val="22"/>
          <w:szCs w:val="22"/>
          <w:lang w:val="nl-NL"/>
        </w:rPr>
        <w:t>Correct handschoengebruik en correcte handhygiëne zijn daarom onlosmakelijk met elkaar verbonden. Handschoenen worden gedragen wanneer daarvoor een indicatie bestaat, op het juiste moment aangetrokken en weer uitgetrokken zodra de indicatie vervalt. Wanneer tijdens de zorg een nieuw handhygiënemoment ontstaat, moeten de handschoenen worden uitgetrokken of gewisseld en moet waar geïndiceerd handhygiëne worden toegepast.²</w:t>
      </w:r>
    </w:p>
    <w:p w14:paraId="0AEB267C" w14:textId="77777777" w:rsidR="00FF3850" w:rsidRPr="00FF3850" w:rsidRDefault="00FF3850" w:rsidP="00FF3850">
      <w:pPr>
        <w:pStyle w:val="Plattetekst"/>
        <w:rPr>
          <w:sz w:val="22"/>
          <w:szCs w:val="22"/>
          <w:lang w:val="nl-NL"/>
        </w:rPr>
      </w:pPr>
      <w:r w:rsidRPr="00FF3850">
        <w:rPr>
          <w:sz w:val="22"/>
          <w:szCs w:val="22"/>
          <w:lang w:val="nl-NL"/>
        </w:rPr>
        <w:t>De kernvraag is steeds:</w:t>
      </w:r>
    </w:p>
    <w:p w14:paraId="7A301E50" w14:textId="77777777" w:rsidR="00FF3850" w:rsidRPr="00FF3850" w:rsidRDefault="00FF3850" w:rsidP="00FF3850">
      <w:pPr>
        <w:pStyle w:val="Plattetekst"/>
        <w:rPr>
          <w:sz w:val="22"/>
          <w:szCs w:val="22"/>
          <w:lang w:val="nl-NL"/>
        </w:rPr>
      </w:pPr>
      <w:r w:rsidRPr="00FF3850">
        <w:rPr>
          <w:b/>
          <w:bCs/>
          <w:sz w:val="22"/>
          <w:szCs w:val="22"/>
          <w:lang w:val="nl-NL"/>
        </w:rPr>
        <w:t>Is er bij deze handeling een risico waarvoor handschoenen nodig zijn?</w:t>
      </w:r>
    </w:p>
    <w:p w14:paraId="2307D6E7" w14:textId="5CD98F9C" w:rsidR="00FF3850" w:rsidRPr="00FF3850" w:rsidRDefault="00FF3850" w:rsidP="00FF3850">
      <w:pPr>
        <w:pStyle w:val="Plattetekst"/>
        <w:rPr>
          <w:sz w:val="22"/>
          <w:szCs w:val="22"/>
          <w:lang w:val="nl-NL"/>
        </w:rPr>
      </w:pPr>
      <w:r w:rsidRPr="00FF3850">
        <w:rPr>
          <w:sz w:val="22"/>
          <w:szCs w:val="22"/>
          <w:lang w:val="nl-NL"/>
        </w:rPr>
        <w:t xml:space="preserve">Door deze risicoafweging centraal te stellen, verschuift de aandacht van routinematig handschoengebruik naar </w:t>
      </w:r>
      <w:r w:rsidRPr="00FF3850">
        <w:rPr>
          <w:b/>
          <w:bCs/>
          <w:sz w:val="22"/>
          <w:szCs w:val="22"/>
          <w:lang w:val="nl-NL"/>
        </w:rPr>
        <w:t>bewust en indicatiegericht gebruik</w:t>
      </w:r>
      <w:r w:rsidRPr="00FF3850">
        <w:rPr>
          <w:sz w:val="22"/>
          <w:szCs w:val="22"/>
          <w:lang w:val="nl-NL"/>
        </w:rPr>
        <w:t>.</w:t>
      </w:r>
      <w:r w:rsidR="00A44BBD">
        <w:rPr>
          <w:sz w:val="22"/>
          <w:szCs w:val="22"/>
          <w:lang w:val="nl-NL"/>
        </w:rPr>
        <w:br/>
      </w:r>
    </w:p>
    <w:p w14:paraId="3E2260AB" w14:textId="2AE79C02" w:rsidR="00D760B4" w:rsidRDefault="00D760B4" w:rsidP="004A432F">
      <w:pPr>
        <w:spacing w:before="100" w:beforeAutospacing="1" w:after="100" w:afterAutospacing="1" w:line="240" w:lineRule="auto"/>
        <w:rPr>
          <w:rFonts w:eastAsia="Times New Roman" w:cs="Times New Roman"/>
          <w:kern w:val="0"/>
          <w:lang w:eastAsia="nl-NL"/>
          <w14:ligatures w14:val="none"/>
        </w:rPr>
      </w:pPr>
      <w:r>
        <w:rPr>
          <w:noProof/>
        </w:rPr>
        <mc:AlternateContent>
          <mc:Choice Requires="wps">
            <w:drawing>
              <wp:anchor distT="0" distB="0" distL="114300" distR="114300" simplePos="0" relativeHeight="251664384" behindDoc="0" locked="0" layoutInCell="1" allowOverlap="1" wp14:anchorId="1258B74B" wp14:editId="66A4B4DC">
                <wp:simplePos x="0" y="0"/>
                <wp:positionH relativeFrom="margin">
                  <wp:align>left</wp:align>
                </wp:positionH>
                <wp:positionV relativeFrom="paragraph">
                  <wp:posOffset>-635</wp:posOffset>
                </wp:positionV>
                <wp:extent cx="4156907" cy="230832"/>
                <wp:effectExtent l="0" t="0" r="0" b="0"/>
                <wp:wrapNone/>
                <wp:docPr id="5" name="Tekstvak 4">
                  <a:extLst xmlns:a="http://schemas.openxmlformats.org/drawingml/2006/main">
                    <a:ext uri="{FF2B5EF4-FFF2-40B4-BE49-F238E27FC236}">
                      <a16:creationId xmlns:a16="http://schemas.microsoft.com/office/drawing/2014/main" id="{05702E56-9BD9-91F2-51CD-B707FAF0EE09}"/>
                    </a:ext>
                  </a:extLst>
                </wp:docPr>
                <wp:cNvGraphicFramePr/>
                <a:graphic xmlns:a="http://schemas.openxmlformats.org/drawingml/2006/main">
                  <a:graphicData uri="http://schemas.microsoft.com/office/word/2010/wordprocessingShape">
                    <wps:wsp>
                      <wps:cNvSpPr txBox="1"/>
                      <wps:spPr>
                        <a:xfrm>
                          <a:off x="0" y="0"/>
                          <a:ext cx="4156907" cy="230832"/>
                        </a:xfrm>
                        <a:prstGeom prst="rect">
                          <a:avLst/>
                        </a:prstGeom>
                        <a:noFill/>
                      </wps:spPr>
                      <wps:txbx>
                        <w:txbxContent>
                          <w:p w14:paraId="3DBF7414" w14:textId="77777777" w:rsidR="00D760B4" w:rsidRPr="00D760B4" w:rsidRDefault="00D760B4" w:rsidP="00D760B4">
                            <w:pPr>
                              <w:rPr>
                                <w:rFonts w:eastAsia="Verdana" w:cs="Verdana"/>
                                <w:color w:val="000000" w:themeColor="text1"/>
                                <w:kern w:val="24"/>
                                <w:sz w:val="20"/>
                                <w:szCs w:val="20"/>
                                <w14:ligatures w14:val="none"/>
                              </w:rPr>
                            </w:pPr>
                            <w:r w:rsidRPr="00D760B4">
                              <w:rPr>
                                <w:rFonts w:eastAsia="Verdana" w:cs="Verdana"/>
                                <w:b/>
                                <w:bCs/>
                                <w:color w:val="000000" w:themeColor="text1"/>
                                <w:kern w:val="24"/>
                                <w:sz w:val="20"/>
                                <w:szCs w:val="20"/>
                              </w:rPr>
                              <w:t>Tabel 1.</w:t>
                            </w:r>
                            <w:r w:rsidRPr="00D760B4">
                              <w:rPr>
                                <w:rFonts w:eastAsia="Verdana" w:cs="Verdana"/>
                                <w:color w:val="000000" w:themeColor="text1"/>
                                <w:kern w:val="24"/>
                                <w:sz w:val="20"/>
                                <w:szCs w:val="20"/>
                              </w:rPr>
                              <w:t xml:space="preserve"> Infectierisico’s bij veelvoorkomende handelingen in de zorg</w:t>
                            </w:r>
                          </w:p>
                        </w:txbxContent>
                      </wps:txbx>
                      <wps:bodyPr wrap="none" rtlCol="0">
                        <a:spAutoFit/>
                      </wps:bodyPr>
                    </wps:wsp>
                  </a:graphicData>
                </a:graphic>
              </wp:anchor>
            </w:drawing>
          </mc:Choice>
          <mc:Fallback>
            <w:pict>
              <v:shapetype w14:anchorId="1258B74B" id="_x0000_t202" coordsize="21600,21600" o:spt="202" path="m,l,21600r21600,l21600,xe">
                <v:stroke joinstyle="miter"/>
                <v:path gradientshapeok="t" o:connecttype="rect"/>
              </v:shapetype>
              <v:shape id="Tekstvak 4" o:spid="_x0000_s1026" type="#_x0000_t202" style="position:absolute;margin-left:0;margin-top:-.05pt;width:327.3pt;height:18.2pt;z-index:251664384;visibility:visible;mso-wrap-style:non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" filled="f" stroked="f">
                <v:textbox style="mso-fit-shape-to-text:t">
                  <w:txbxContent>
                    <w:p w14:paraId="3DBF7414" w14:textId="77777777" w:rsidR="00D760B4" w:rsidRPr="00D760B4" w:rsidRDefault="00D760B4" w:rsidP="00D760B4">
                      <w:pPr>
                        <w:rPr>
                          <w:rFonts w:eastAsia="Verdana" w:cs="Verdana"/>
                          <w:color w:val="000000" w:themeColor="text1"/>
                          <w:kern w:val="24"/>
                          <w:sz w:val="20"/>
                          <w:szCs w:val="20"/>
                          <w14:ligatures w14:val="none"/>
                        </w:rPr>
                      </w:pPr>
                      <w:r w:rsidRPr="00D760B4">
                        <w:rPr>
                          <w:rFonts w:eastAsia="Verdana" w:cs="Verdana"/>
                          <w:b/>
                          <w:bCs/>
                          <w:color w:val="000000" w:themeColor="text1"/>
                          <w:kern w:val="24"/>
                          <w:sz w:val="20"/>
                          <w:szCs w:val="20"/>
                        </w:rPr>
                        <w:t>Tabel 1.</w:t>
                      </w:r>
                      <w:r w:rsidRPr="00D760B4">
                        <w:rPr>
                          <w:rFonts w:eastAsia="Verdana" w:cs="Verdana"/>
                          <w:color w:val="000000" w:themeColor="text1"/>
                          <w:kern w:val="24"/>
                          <w:sz w:val="20"/>
                          <w:szCs w:val="20"/>
                        </w:rPr>
                        <w:t xml:space="preserve"> Infectierisico’s bij veelvoorkomende handelingen in de zorg</w:t>
                      </w:r>
                    </w:p>
                  </w:txbxContent>
                </v:textbox>
                <w10:wrap anchorx="margin"/>
              </v:shape>
            </w:pict>
          </mc:Fallback>
        </mc:AlternateContent>
      </w:r>
    </w:p>
    <w:tbl>
      <w:tblPr>
        <w:tblW w:w="8921" w:type="dxa"/>
        <w:tblCellMar>
          <w:left w:w="0" w:type="dxa"/>
          <w:right w:w="0" w:type="dxa"/>
        </w:tblCellMar>
        <w:tblLook w:val="0420" w:firstRow="1" w:lastRow="0" w:firstColumn="0" w:lastColumn="0" w:noHBand="0" w:noVBand="1"/>
      </w:tblPr>
      <w:tblGrid>
        <w:gridCol w:w="3818"/>
        <w:gridCol w:w="5103"/>
      </w:tblGrid>
      <w:tr w:rsidR="007743A7" w:rsidRPr="007743A7" w14:paraId="0F6D0700" w14:textId="77777777" w:rsidTr="00D760B4">
        <w:trPr>
          <w:trHeight w:val="584"/>
        </w:trPr>
        <w:tc>
          <w:tcPr>
            <w:tcW w:w="3818" w:type="dxa"/>
            <w:tcBorders>
              <w:top w:val="single" w:sz="8" w:space="0" w:color="FFFFFF"/>
              <w:left w:val="single" w:sz="8" w:space="0" w:color="FFFFFF"/>
              <w:bottom w:val="single" w:sz="24" w:space="0" w:color="FFFFFF"/>
              <w:right w:val="single" w:sz="8" w:space="0" w:color="FFFFFF"/>
            </w:tcBorders>
            <w:shd w:val="clear" w:color="auto" w:fill="70AD47"/>
            <w:tcMar>
              <w:top w:w="72" w:type="dxa"/>
              <w:left w:w="144" w:type="dxa"/>
              <w:bottom w:w="72" w:type="dxa"/>
              <w:right w:w="144" w:type="dxa"/>
            </w:tcMar>
            <w:hideMark/>
          </w:tcPr>
          <w:p w14:paraId="79848C2C" w14:textId="77777777" w:rsidR="007743A7" w:rsidRPr="00D760B4" w:rsidRDefault="007743A7" w:rsidP="007743A7">
            <w:pPr>
              <w:spacing w:after="0" w:line="240" w:lineRule="auto"/>
              <w:rPr>
                <w:rFonts w:eastAsia="Times New Roman" w:cs="Arial"/>
                <w:kern w:val="0"/>
                <w:sz w:val="20"/>
                <w:szCs w:val="20"/>
                <w:lang w:eastAsia="nl-NL"/>
                <w14:ligatures w14:val="none"/>
              </w:rPr>
            </w:pPr>
            <w:r w:rsidRPr="00D760B4">
              <w:rPr>
                <w:rFonts w:eastAsia="Times New Roman" w:cs="Calibri"/>
                <w:b/>
                <w:bCs/>
                <w:color w:val="FFFFFF" w:themeColor="light1"/>
                <w:kern w:val="24"/>
                <w:sz w:val="20"/>
                <w:szCs w:val="20"/>
                <w:lang w:eastAsia="nl-NL"/>
                <w14:ligatures w14:val="none"/>
              </w:rPr>
              <w:t>Handeling</w:t>
            </w:r>
          </w:p>
        </w:tc>
        <w:tc>
          <w:tcPr>
            <w:tcW w:w="5103" w:type="dxa"/>
            <w:tcBorders>
              <w:top w:val="single" w:sz="8" w:space="0" w:color="FFFFFF"/>
              <w:left w:val="single" w:sz="8" w:space="0" w:color="FFFFFF"/>
              <w:bottom w:val="single" w:sz="24" w:space="0" w:color="FFFFFF"/>
              <w:right w:val="single" w:sz="8" w:space="0" w:color="FFFFFF"/>
            </w:tcBorders>
            <w:shd w:val="clear" w:color="auto" w:fill="70AD47"/>
            <w:tcMar>
              <w:top w:w="72" w:type="dxa"/>
              <w:left w:w="144" w:type="dxa"/>
              <w:bottom w:w="72" w:type="dxa"/>
              <w:right w:w="144" w:type="dxa"/>
            </w:tcMar>
            <w:hideMark/>
          </w:tcPr>
          <w:p w14:paraId="6D0261C0" w14:textId="77777777" w:rsidR="007743A7" w:rsidRPr="00D760B4" w:rsidRDefault="007743A7" w:rsidP="007743A7">
            <w:pPr>
              <w:spacing w:after="0" w:line="240" w:lineRule="auto"/>
              <w:rPr>
                <w:rFonts w:eastAsia="Times New Roman" w:cs="Arial"/>
                <w:kern w:val="0"/>
                <w:sz w:val="20"/>
                <w:szCs w:val="20"/>
                <w:lang w:eastAsia="nl-NL"/>
                <w14:ligatures w14:val="none"/>
              </w:rPr>
            </w:pPr>
            <w:r w:rsidRPr="00D760B4">
              <w:rPr>
                <w:rFonts w:eastAsia="Times New Roman" w:cs="Calibri"/>
                <w:b/>
                <w:bCs/>
                <w:color w:val="FFFFFF" w:themeColor="light1"/>
                <w:kern w:val="24"/>
                <w:sz w:val="20"/>
                <w:szCs w:val="20"/>
                <w:lang w:eastAsia="nl-NL"/>
                <w14:ligatures w14:val="none"/>
              </w:rPr>
              <w:t>Infectierisico voor de patiënt óf zorgprofessional</w:t>
            </w:r>
          </w:p>
        </w:tc>
      </w:tr>
      <w:tr w:rsidR="007743A7" w:rsidRPr="007743A7" w14:paraId="4D183F35" w14:textId="77777777" w:rsidTr="00D760B4">
        <w:trPr>
          <w:trHeight w:val="584"/>
        </w:trPr>
        <w:tc>
          <w:tcPr>
            <w:tcW w:w="3818" w:type="dxa"/>
            <w:tcBorders>
              <w:top w:val="single" w:sz="24" w:space="0" w:color="FFFFFF"/>
              <w:left w:val="single" w:sz="8" w:space="0" w:color="FFFFFF"/>
              <w:bottom w:val="single" w:sz="8" w:space="0" w:color="FFFFFF"/>
              <w:right w:val="single" w:sz="8" w:space="0" w:color="FFFFFF"/>
            </w:tcBorders>
            <w:shd w:val="clear" w:color="auto" w:fill="D5E3CF"/>
            <w:tcMar>
              <w:top w:w="72" w:type="dxa"/>
              <w:left w:w="144" w:type="dxa"/>
              <w:bottom w:w="72" w:type="dxa"/>
              <w:right w:w="144" w:type="dxa"/>
            </w:tcMar>
            <w:hideMark/>
          </w:tcPr>
          <w:p w14:paraId="64B25567" w14:textId="77777777" w:rsidR="007743A7" w:rsidRPr="00D760B4" w:rsidRDefault="007743A7" w:rsidP="007743A7">
            <w:pPr>
              <w:spacing w:after="0" w:line="240" w:lineRule="auto"/>
              <w:rPr>
                <w:rFonts w:eastAsia="Times New Roman" w:cs="Arial"/>
                <w:kern w:val="0"/>
                <w:sz w:val="20"/>
                <w:szCs w:val="20"/>
                <w:lang w:eastAsia="nl-NL"/>
                <w14:ligatures w14:val="none"/>
              </w:rPr>
            </w:pPr>
            <w:r w:rsidRPr="00D760B4">
              <w:rPr>
                <w:rFonts w:eastAsia="Times New Roman" w:cs="Calibri"/>
                <w:color w:val="000000" w:themeColor="dark1"/>
                <w:kern w:val="24"/>
                <w:sz w:val="20"/>
                <w:szCs w:val="20"/>
                <w:lang w:eastAsia="nl-NL"/>
                <w14:ligatures w14:val="none"/>
              </w:rPr>
              <w:t>Dezelfde handschoenen bij meerdere patiënten dragen</w:t>
            </w:r>
          </w:p>
        </w:tc>
        <w:tc>
          <w:tcPr>
            <w:tcW w:w="5103" w:type="dxa"/>
            <w:tcBorders>
              <w:top w:val="single" w:sz="24" w:space="0" w:color="FFFFFF"/>
              <w:left w:val="single" w:sz="8" w:space="0" w:color="FFFFFF"/>
              <w:bottom w:val="single" w:sz="8" w:space="0" w:color="FFFFFF"/>
              <w:right w:val="single" w:sz="8" w:space="0" w:color="FFFFFF"/>
            </w:tcBorders>
            <w:shd w:val="clear" w:color="auto" w:fill="D5E3CF"/>
            <w:tcMar>
              <w:top w:w="72" w:type="dxa"/>
              <w:left w:w="144" w:type="dxa"/>
              <w:bottom w:w="72" w:type="dxa"/>
              <w:right w:w="144" w:type="dxa"/>
            </w:tcMar>
            <w:hideMark/>
          </w:tcPr>
          <w:p w14:paraId="2883386C" w14:textId="77777777" w:rsidR="007743A7" w:rsidRPr="00D760B4" w:rsidRDefault="007743A7" w:rsidP="007743A7">
            <w:pPr>
              <w:spacing w:after="0" w:line="240" w:lineRule="auto"/>
              <w:rPr>
                <w:rFonts w:eastAsia="Times New Roman" w:cs="Arial"/>
                <w:kern w:val="0"/>
                <w:sz w:val="20"/>
                <w:szCs w:val="20"/>
                <w:lang w:eastAsia="nl-NL"/>
                <w14:ligatures w14:val="none"/>
              </w:rPr>
            </w:pPr>
            <w:r w:rsidRPr="00D760B4">
              <w:rPr>
                <w:rFonts w:eastAsia="Times New Roman" w:cs="Calibri"/>
                <w:color w:val="000000" w:themeColor="dark1"/>
                <w:kern w:val="24"/>
                <w:sz w:val="20"/>
                <w:szCs w:val="20"/>
                <w:lang w:eastAsia="nl-NL"/>
                <w14:ligatures w14:val="none"/>
              </w:rPr>
              <w:t>Het verspreiden van potentieel pathogene micro-organismen van de ene patiënt naar de andere</w:t>
            </w:r>
          </w:p>
        </w:tc>
      </w:tr>
      <w:tr w:rsidR="007743A7" w:rsidRPr="007743A7" w14:paraId="77695D51" w14:textId="77777777" w:rsidTr="00D760B4">
        <w:trPr>
          <w:trHeight w:val="584"/>
        </w:trPr>
        <w:tc>
          <w:tcPr>
            <w:tcW w:w="3818" w:type="dxa"/>
            <w:tcBorders>
              <w:top w:val="single" w:sz="8" w:space="0" w:color="FFFFFF"/>
              <w:left w:val="single" w:sz="8" w:space="0" w:color="FFFFFF"/>
              <w:bottom w:val="single" w:sz="8" w:space="0" w:color="FFFFFF"/>
              <w:right w:val="single" w:sz="8" w:space="0" w:color="FFFFFF"/>
            </w:tcBorders>
            <w:shd w:val="clear" w:color="auto" w:fill="EBF1E9"/>
            <w:tcMar>
              <w:top w:w="72" w:type="dxa"/>
              <w:left w:w="144" w:type="dxa"/>
              <w:bottom w:w="72" w:type="dxa"/>
              <w:right w:w="144" w:type="dxa"/>
            </w:tcMar>
            <w:hideMark/>
          </w:tcPr>
          <w:p w14:paraId="363DA208" w14:textId="364DF1D8" w:rsidR="007743A7" w:rsidRPr="00D760B4" w:rsidRDefault="007743A7" w:rsidP="007743A7">
            <w:pPr>
              <w:spacing w:after="0" w:line="240" w:lineRule="auto"/>
              <w:rPr>
                <w:rFonts w:eastAsia="Times New Roman" w:cs="Arial"/>
                <w:kern w:val="0"/>
                <w:sz w:val="20"/>
                <w:szCs w:val="20"/>
                <w:lang w:eastAsia="nl-NL"/>
                <w14:ligatures w14:val="none"/>
              </w:rPr>
            </w:pPr>
            <w:r w:rsidRPr="00D760B4">
              <w:rPr>
                <w:rFonts w:eastAsia="Times New Roman" w:cs="Calibri"/>
                <w:color w:val="000000" w:themeColor="dark1"/>
                <w:kern w:val="24"/>
                <w:sz w:val="20"/>
                <w:szCs w:val="20"/>
                <w:lang w:eastAsia="nl-NL"/>
                <w14:ligatures w14:val="none"/>
              </w:rPr>
              <w:t xml:space="preserve">Handschoenen te lang dragen </w:t>
            </w:r>
          </w:p>
        </w:tc>
        <w:tc>
          <w:tcPr>
            <w:tcW w:w="5103" w:type="dxa"/>
            <w:tcBorders>
              <w:top w:val="single" w:sz="8" w:space="0" w:color="FFFFFF"/>
              <w:left w:val="single" w:sz="8" w:space="0" w:color="FFFFFF"/>
              <w:bottom w:val="single" w:sz="8" w:space="0" w:color="FFFFFF"/>
              <w:right w:val="single" w:sz="8" w:space="0" w:color="FFFFFF"/>
            </w:tcBorders>
            <w:shd w:val="clear" w:color="auto" w:fill="EBF1E9"/>
            <w:tcMar>
              <w:top w:w="72" w:type="dxa"/>
              <w:left w:w="144" w:type="dxa"/>
              <w:bottom w:w="72" w:type="dxa"/>
              <w:right w:w="144" w:type="dxa"/>
            </w:tcMar>
            <w:hideMark/>
          </w:tcPr>
          <w:p w14:paraId="757DD536" w14:textId="5DEF27FF" w:rsidR="007743A7" w:rsidRPr="00D760B4" w:rsidRDefault="00D4056E" w:rsidP="007743A7">
            <w:pPr>
              <w:spacing w:after="0" w:line="240" w:lineRule="auto"/>
              <w:rPr>
                <w:rFonts w:eastAsia="Times New Roman" w:cs="Arial"/>
                <w:kern w:val="0"/>
                <w:sz w:val="20"/>
                <w:szCs w:val="20"/>
                <w:lang w:eastAsia="nl-NL"/>
                <w14:ligatures w14:val="none"/>
              </w:rPr>
            </w:pPr>
            <w:r w:rsidRPr="00D4056E">
              <w:rPr>
                <w:rFonts w:eastAsia="Times New Roman" w:cs="Calibri"/>
                <w:color w:val="000000" w:themeColor="dark1"/>
                <w:kern w:val="24"/>
                <w:sz w:val="20"/>
                <w:szCs w:val="20"/>
                <w:lang w:eastAsia="nl-NL"/>
                <w14:ligatures w14:val="none"/>
              </w:rPr>
              <w:t>De integriteit van onderzoekshandschoenen neemt af naarmate ze langer worden gedragen. Onderzoek laat zien dat microperforaties tijdens gebruik kunnen ontstaan en dat de kans daarop samenhangt met de draagduur.¹⁰</w:t>
            </w:r>
          </w:p>
        </w:tc>
      </w:tr>
      <w:tr w:rsidR="007743A7" w:rsidRPr="007743A7" w14:paraId="44528D28" w14:textId="77777777" w:rsidTr="00D760B4">
        <w:trPr>
          <w:trHeight w:val="584"/>
        </w:trPr>
        <w:tc>
          <w:tcPr>
            <w:tcW w:w="3818" w:type="dxa"/>
            <w:tcBorders>
              <w:top w:val="single" w:sz="8" w:space="0" w:color="FFFFFF"/>
              <w:left w:val="single" w:sz="8" w:space="0" w:color="FFFFFF"/>
              <w:bottom w:val="single" w:sz="8" w:space="0" w:color="FFFFFF"/>
              <w:right w:val="single" w:sz="8" w:space="0" w:color="FFFFFF"/>
            </w:tcBorders>
            <w:shd w:val="clear" w:color="auto" w:fill="D5E3CF"/>
            <w:tcMar>
              <w:top w:w="72" w:type="dxa"/>
              <w:left w:w="144" w:type="dxa"/>
              <w:bottom w:w="72" w:type="dxa"/>
              <w:right w:w="144" w:type="dxa"/>
            </w:tcMar>
            <w:hideMark/>
          </w:tcPr>
          <w:p w14:paraId="202DF16D" w14:textId="77777777" w:rsidR="007743A7" w:rsidRPr="00D760B4" w:rsidRDefault="007743A7" w:rsidP="007743A7">
            <w:pPr>
              <w:spacing w:after="0" w:line="240" w:lineRule="auto"/>
              <w:rPr>
                <w:rFonts w:eastAsia="Times New Roman" w:cs="Arial"/>
                <w:kern w:val="0"/>
                <w:sz w:val="20"/>
                <w:szCs w:val="20"/>
                <w:lang w:eastAsia="nl-NL"/>
                <w14:ligatures w14:val="none"/>
              </w:rPr>
            </w:pPr>
            <w:r w:rsidRPr="00D760B4">
              <w:rPr>
                <w:rFonts w:eastAsia="Times New Roman" w:cs="Calibri"/>
                <w:color w:val="000000" w:themeColor="dark1"/>
                <w:kern w:val="24"/>
                <w:sz w:val="20"/>
                <w:szCs w:val="20"/>
                <w:lang w:eastAsia="nl-NL"/>
                <w14:ligatures w14:val="none"/>
              </w:rPr>
              <w:t>Dezelfde handschoenen dragen tijdens een vuile en schone handeling bij dezelfde patiënt</w:t>
            </w:r>
          </w:p>
        </w:tc>
        <w:tc>
          <w:tcPr>
            <w:tcW w:w="5103" w:type="dxa"/>
            <w:tcBorders>
              <w:top w:val="single" w:sz="8" w:space="0" w:color="FFFFFF"/>
              <w:left w:val="single" w:sz="8" w:space="0" w:color="FFFFFF"/>
              <w:bottom w:val="single" w:sz="8" w:space="0" w:color="FFFFFF"/>
              <w:right w:val="single" w:sz="8" w:space="0" w:color="FFFFFF"/>
            </w:tcBorders>
            <w:shd w:val="clear" w:color="auto" w:fill="D5E3CF"/>
            <w:tcMar>
              <w:top w:w="72" w:type="dxa"/>
              <w:left w:w="144" w:type="dxa"/>
              <w:bottom w:w="72" w:type="dxa"/>
              <w:right w:w="144" w:type="dxa"/>
            </w:tcMar>
            <w:hideMark/>
          </w:tcPr>
          <w:p w14:paraId="1D93A5F6" w14:textId="0892903F" w:rsidR="007743A7" w:rsidRPr="00D760B4" w:rsidRDefault="00C33055" w:rsidP="00C32C0C">
            <w:pPr>
              <w:spacing w:after="0" w:line="240" w:lineRule="auto"/>
              <w:rPr>
                <w:rFonts w:eastAsia="Times New Roman" w:cs="Arial"/>
                <w:kern w:val="0"/>
                <w:sz w:val="20"/>
                <w:szCs w:val="20"/>
                <w:lang w:eastAsia="nl-NL"/>
                <w14:ligatures w14:val="none"/>
              </w:rPr>
            </w:pPr>
            <w:r w:rsidRPr="00C33055">
              <w:rPr>
                <w:rFonts w:eastAsia="Times New Roman" w:cs="Calibri"/>
                <w:color w:val="000000" w:themeColor="dark1"/>
                <w:kern w:val="24"/>
                <w:sz w:val="20"/>
                <w:szCs w:val="20"/>
                <w:lang w:eastAsia="nl-NL"/>
                <w14:ligatures w14:val="none"/>
              </w:rPr>
              <w:t>Potentieel pathogene micro-organismen kunnen vanuit een gecontamineerd gebied of een vuile handeling worden overgebracht naar een schoon gebied of een schone handeling.²</w:t>
            </w:r>
          </w:p>
        </w:tc>
      </w:tr>
      <w:tr w:rsidR="007743A7" w:rsidRPr="007743A7" w14:paraId="3845D370" w14:textId="77777777" w:rsidTr="00D760B4">
        <w:trPr>
          <w:trHeight w:val="584"/>
        </w:trPr>
        <w:tc>
          <w:tcPr>
            <w:tcW w:w="3818" w:type="dxa"/>
            <w:tcBorders>
              <w:top w:val="single" w:sz="8" w:space="0" w:color="FFFFFF"/>
              <w:left w:val="single" w:sz="8" w:space="0" w:color="FFFFFF"/>
              <w:bottom w:val="single" w:sz="8" w:space="0" w:color="FFFFFF"/>
              <w:right w:val="single" w:sz="8" w:space="0" w:color="FFFFFF"/>
            </w:tcBorders>
            <w:shd w:val="clear" w:color="auto" w:fill="EBF1E9"/>
            <w:tcMar>
              <w:top w:w="72" w:type="dxa"/>
              <w:left w:w="144" w:type="dxa"/>
              <w:bottom w:w="72" w:type="dxa"/>
              <w:right w:w="144" w:type="dxa"/>
            </w:tcMar>
            <w:hideMark/>
          </w:tcPr>
          <w:p w14:paraId="2DFE199D" w14:textId="41E32FA6" w:rsidR="007743A7" w:rsidRPr="00D760B4" w:rsidRDefault="007743A7" w:rsidP="007743A7">
            <w:pPr>
              <w:spacing w:after="0" w:line="240" w:lineRule="auto"/>
              <w:rPr>
                <w:rFonts w:eastAsia="Times New Roman" w:cs="Arial"/>
                <w:kern w:val="0"/>
                <w:sz w:val="20"/>
                <w:szCs w:val="20"/>
                <w:lang w:eastAsia="nl-NL"/>
                <w14:ligatures w14:val="none"/>
              </w:rPr>
            </w:pPr>
            <w:r w:rsidRPr="00D760B4">
              <w:rPr>
                <w:rFonts w:eastAsia="Times New Roman" w:cs="Calibri"/>
                <w:color w:val="000000" w:themeColor="dark1"/>
                <w:kern w:val="24"/>
                <w:sz w:val="20"/>
                <w:szCs w:val="20"/>
                <w:lang w:eastAsia="nl-NL"/>
                <w14:ligatures w14:val="none"/>
              </w:rPr>
              <w:t xml:space="preserve">De omgeving aanraken met </w:t>
            </w:r>
            <w:r w:rsidR="00C32C0C">
              <w:rPr>
                <w:rFonts w:eastAsia="Times New Roman" w:cs="Calibri"/>
                <w:color w:val="000000" w:themeColor="dark1"/>
                <w:kern w:val="24"/>
                <w:sz w:val="20"/>
                <w:szCs w:val="20"/>
                <w:lang w:eastAsia="nl-NL"/>
                <w14:ligatures w14:val="none"/>
              </w:rPr>
              <w:t xml:space="preserve">gebruikte </w:t>
            </w:r>
            <w:r w:rsidRPr="00D760B4">
              <w:rPr>
                <w:rFonts w:eastAsia="Times New Roman" w:cs="Calibri"/>
                <w:color w:val="000000" w:themeColor="dark1"/>
                <w:kern w:val="24"/>
                <w:sz w:val="20"/>
                <w:szCs w:val="20"/>
                <w:lang w:eastAsia="nl-NL"/>
                <w14:ligatures w14:val="none"/>
              </w:rPr>
              <w:t xml:space="preserve">handschoenen </w:t>
            </w:r>
          </w:p>
        </w:tc>
        <w:tc>
          <w:tcPr>
            <w:tcW w:w="5103" w:type="dxa"/>
            <w:tcBorders>
              <w:top w:val="single" w:sz="8" w:space="0" w:color="FFFFFF"/>
              <w:left w:val="single" w:sz="8" w:space="0" w:color="FFFFFF"/>
              <w:bottom w:val="single" w:sz="8" w:space="0" w:color="FFFFFF"/>
              <w:right w:val="single" w:sz="8" w:space="0" w:color="FFFFFF"/>
            </w:tcBorders>
            <w:shd w:val="clear" w:color="auto" w:fill="EBF1E9"/>
            <w:tcMar>
              <w:top w:w="72" w:type="dxa"/>
              <w:left w:w="144" w:type="dxa"/>
              <w:bottom w:w="72" w:type="dxa"/>
              <w:right w:w="144" w:type="dxa"/>
            </w:tcMar>
            <w:hideMark/>
          </w:tcPr>
          <w:p w14:paraId="08296CF6" w14:textId="3665EA57" w:rsidR="007743A7" w:rsidRPr="00D760B4" w:rsidRDefault="00DA3622" w:rsidP="007743A7">
            <w:pPr>
              <w:spacing w:after="0" w:line="240" w:lineRule="auto"/>
              <w:rPr>
                <w:rFonts w:eastAsia="Times New Roman" w:cs="Arial"/>
                <w:kern w:val="0"/>
                <w:sz w:val="20"/>
                <w:szCs w:val="20"/>
                <w:lang w:eastAsia="nl-NL"/>
                <w14:ligatures w14:val="none"/>
              </w:rPr>
            </w:pPr>
            <w:r w:rsidRPr="00DA3622">
              <w:rPr>
                <w:rFonts w:eastAsia="Times New Roman" w:cs="Calibri"/>
                <w:color w:val="000000" w:themeColor="dark1"/>
                <w:kern w:val="24"/>
                <w:sz w:val="20"/>
                <w:szCs w:val="20"/>
                <w:lang w:eastAsia="nl-NL"/>
                <w14:ligatures w14:val="none"/>
              </w:rPr>
              <w:t>Micro-organismen kunnen via gecontamineerde handschoenen worden verspreid naar materialen en oppervlakken. In observationeel onderzoek werden gemiddeld 3,3 oppervlakken aangeraakt met handschoenen die al hadden moeten worden uitgetrokken of gewisseld.⁸</w:t>
            </w:r>
          </w:p>
        </w:tc>
      </w:tr>
      <w:tr w:rsidR="007743A7" w:rsidRPr="007743A7" w14:paraId="0FD68DAA" w14:textId="77777777" w:rsidTr="00D760B4">
        <w:trPr>
          <w:trHeight w:val="584"/>
        </w:trPr>
        <w:tc>
          <w:tcPr>
            <w:tcW w:w="3818" w:type="dxa"/>
            <w:tcBorders>
              <w:top w:val="single" w:sz="8" w:space="0" w:color="FFFFFF"/>
              <w:left w:val="single" w:sz="8" w:space="0" w:color="FFFFFF"/>
              <w:bottom w:val="single" w:sz="8" w:space="0" w:color="FFFFFF"/>
              <w:right w:val="single" w:sz="8" w:space="0" w:color="FFFFFF"/>
            </w:tcBorders>
            <w:shd w:val="clear" w:color="auto" w:fill="D5E3CF"/>
            <w:tcMar>
              <w:top w:w="72" w:type="dxa"/>
              <w:left w:w="144" w:type="dxa"/>
              <w:bottom w:w="72" w:type="dxa"/>
              <w:right w:w="144" w:type="dxa"/>
            </w:tcMar>
            <w:hideMark/>
          </w:tcPr>
          <w:p w14:paraId="69CD40C2" w14:textId="77777777" w:rsidR="007743A7" w:rsidRPr="00D760B4" w:rsidRDefault="007743A7" w:rsidP="007743A7">
            <w:pPr>
              <w:spacing w:after="0" w:line="240" w:lineRule="auto"/>
              <w:rPr>
                <w:rFonts w:eastAsia="Times New Roman" w:cs="Arial"/>
                <w:kern w:val="0"/>
                <w:sz w:val="20"/>
                <w:szCs w:val="20"/>
                <w:lang w:eastAsia="nl-NL"/>
                <w14:ligatures w14:val="none"/>
              </w:rPr>
            </w:pPr>
            <w:r w:rsidRPr="00D760B4">
              <w:rPr>
                <w:rFonts w:eastAsia="Times New Roman" w:cs="Calibri"/>
                <w:color w:val="000000" w:themeColor="dark1"/>
                <w:kern w:val="24"/>
                <w:sz w:val="20"/>
                <w:szCs w:val="20"/>
                <w:lang w:eastAsia="nl-NL"/>
                <w14:ligatures w14:val="none"/>
              </w:rPr>
              <w:t>Geen handhygiëne toepassen vóór het aantrekken van handschoenen</w:t>
            </w:r>
          </w:p>
        </w:tc>
        <w:tc>
          <w:tcPr>
            <w:tcW w:w="5103" w:type="dxa"/>
            <w:tcBorders>
              <w:top w:val="single" w:sz="8" w:space="0" w:color="FFFFFF"/>
              <w:left w:val="single" w:sz="8" w:space="0" w:color="FFFFFF"/>
              <w:bottom w:val="single" w:sz="8" w:space="0" w:color="FFFFFF"/>
              <w:right w:val="single" w:sz="8" w:space="0" w:color="FFFFFF"/>
            </w:tcBorders>
            <w:shd w:val="clear" w:color="auto" w:fill="D5E3CF"/>
            <w:tcMar>
              <w:top w:w="72" w:type="dxa"/>
              <w:left w:w="144" w:type="dxa"/>
              <w:bottom w:w="72" w:type="dxa"/>
              <w:right w:w="144" w:type="dxa"/>
            </w:tcMar>
            <w:hideMark/>
          </w:tcPr>
          <w:p w14:paraId="023A40DA" w14:textId="77777777" w:rsidR="007743A7" w:rsidRPr="00D760B4" w:rsidRDefault="007743A7" w:rsidP="007743A7">
            <w:pPr>
              <w:spacing w:after="0" w:line="240" w:lineRule="auto"/>
              <w:rPr>
                <w:rFonts w:eastAsia="Times New Roman" w:cs="Arial"/>
                <w:kern w:val="0"/>
                <w:sz w:val="20"/>
                <w:szCs w:val="20"/>
                <w:lang w:eastAsia="nl-NL"/>
                <w14:ligatures w14:val="none"/>
              </w:rPr>
            </w:pPr>
            <w:r w:rsidRPr="00D760B4">
              <w:rPr>
                <w:rFonts w:eastAsia="Times New Roman" w:cs="Calibri"/>
                <w:color w:val="000000" w:themeColor="dark1"/>
                <w:kern w:val="24"/>
                <w:sz w:val="20"/>
                <w:szCs w:val="20"/>
                <w:lang w:eastAsia="nl-NL"/>
                <w14:ligatures w14:val="none"/>
              </w:rPr>
              <w:t>Het besmetten van schone handschoenen met pathogene micro-organismen door deze met ‘vuile’ handen te pakken en aan te trekken</w:t>
            </w:r>
          </w:p>
        </w:tc>
      </w:tr>
      <w:tr w:rsidR="007743A7" w:rsidRPr="007743A7" w14:paraId="3FE00F3B" w14:textId="77777777" w:rsidTr="00D760B4">
        <w:trPr>
          <w:trHeight w:val="584"/>
        </w:trPr>
        <w:tc>
          <w:tcPr>
            <w:tcW w:w="3818" w:type="dxa"/>
            <w:tcBorders>
              <w:top w:val="single" w:sz="8" w:space="0" w:color="FFFFFF"/>
              <w:left w:val="single" w:sz="8" w:space="0" w:color="FFFFFF"/>
              <w:bottom w:val="single" w:sz="8" w:space="0" w:color="FFFFFF"/>
              <w:right w:val="single" w:sz="8" w:space="0" w:color="FFFFFF"/>
            </w:tcBorders>
            <w:shd w:val="clear" w:color="auto" w:fill="EBF1E9"/>
            <w:tcMar>
              <w:top w:w="72" w:type="dxa"/>
              <w:left w:w="144" w:type="dxa"/>
              <w:bottom w:w="72" w:type="dxa"/>
              <w:right w:w="144" w:type="dxa"/>
            </w:tcMar>
            <w:hideMark/>
          </w:tcPr>
          <w:p w14:paraId="35057B84" w14:textId="77777777" w:rsidR="007743A7" w:rsidRPr="00D760B4" w:rsidRDefault="007743A7" w:rsidP="007743A7">
            <w:pPr>
              <w:spacing w:after="0" w:line="240" w:lineRule="auto"/>
              <w:rPr>
                <w:rFonts w:eastAsia="Times New Roman" w:cs="Arial"/>
                <w:kern w:val="0"/>
                <w:sz w:val="20"/>
                <w:szCs w:val="20"/>
                <w:lang w:eastAsia="nl-NL"/>
                <w14:ligatures w14:val="none"/>
              </w:rPr>
            </w:pPr>
            <w:r w:rsidRPr="00D760B4">
              <w:rPr>
                <w:rFonts w:eastAsia="Times New Roman" w:cs="Calibri"/>
                <w:color w:val="000000" w:themeColor="dark1"/>
                <w:kern w:val="24"/>
                <w:sz w:val="20"/>
                <w:szCs w:val="20"/>
                <w:lang w:eastAsia="nl-NL"/>
                <w14:ligatures w14:val="none"/>
              </w:rPr>
              <w:t>Geen handhygiëne toepassen ná het uittrekken van handschoenen</w:t>
            </w:r>
          </w:p>
        </w:tc>
        <w:tc>
          <w:tcPr>
            <w:tcW w:w="5103" w:type="dxa"/>
            <w:tcBorders>
              <w:top w:val="single" w:sz="8" w:space="0" w:color="FFFFFF"/>
              <w:left w:val="single" w:sz="8" w:space="0" w:color="FFFFFF"/>
              <w:bottom w:val="single" w:sz="8" w:space="0" w:color="FFFFFF"/>
              <w:right w:val="single" w:sz="8" w:space="0" w:color="FFFFFF"/>
            </w:tcBorders>
            <w:shd w:val="clear" w:color="auto" w:fill="EBF1E9"/>
            <w:tcMar>
              <w:top w:w="72" w:type="dxa"/>
              <w:left w:w="144" w:type="dxa"/>
              <w:bottom w:w="72" w:type="dxa"/>
              <w:right w:w="144" w:type="dxa"/>
            </w:tcMar>
            <w:hideMark/>
          </w:tcPr>
          <w:p w14:paraId="2E604FBF" w14:textId="4583817F" w:rsidR="007743A7" w:rsidRPr="00D760B4" w:rsidRDefault="007743A7" w:rsidP="007743A7">
            <w:pPr>
              <w:spacing w:after="0" w:line="240" w:lineRule="auto"/>
              <w:rPr>
                <w:rFonts w:eastAsia="Times New Roman" w:cs="Arial"/>
                <w:kern w:val="0"/>
                <w:sz w:val="20"/>
                <w:szCs w:val="20"/>
                <w:lang w:eastAsia="nl-NL"/>
                <w14:ligatures w14:val="none"/>
              </w:rPr>
            </w:pPr>
            <w:r w:rsidRPr="00D760B4">
              <w:rPr>
                <w:rFonts w:eastAsia="Times New Roman" w:cs="Calibri"/>
                <w:color w:val="000000" w:themeColor="dark1"/>
                <w:kern w:val="24"/>
                <w:sz w:val="20"/>
                <w:szCs w:val="20"/>
                <w:lang w:eastAsia="nl-NL"/>
                <w14:ligatures w14:val="none"/>
              </w:rPr>
              <w:t>Het besmetten van je eigen handen met pathogene micro-organismen door een incorrecte techniek van uittrekken en door onvolledige bescherming van handschoenen</w:t>
            </w:r>
            <w:r w:rsidR="00712F47">
              <w:rPr>
                <w:rFonts w:eastAsia="Times New Roman" w:cs="Calibri"/>
                <w:color w:val="000000" w:themeColor="dark1"/>
                <w:kern w:val="24"/>
                <w:sz w:val="20"/>
                <w:szCs w:val="20"/>
                <w:lang w:eastAsia="nl-NL"/>
                <w14:ligatures w14:val="none"/>
              </w:rPr>
              <w:t>.</w:t>
            </w:r>
          </w:p>
        </w:tc>
      </w:tr>
    </w:tbl>
    <w:p w14:paraId="2CE2E3A7" w14:textId="2D077091" w:rsidR="00546E14" w:rsidRPr="000C52D1" w:rsidRDefault="00546E14" w:rsidP="00546E14">
      <w:pPr>
        <w:spacing w:before="100" w:beforeAutospacing="1" w:after="100" w:afterAutospacing="1" w:line="240" w:lineRule="auto"/>
        <w:outlineLvl w:val="1"/>
        <w:rPr>
          <w:rFonts w:eastAsia="Times New Roman" w:cs="Times New Roman"/>
          <w:b/>
          <w:bCs/>
          <w:color w:val="065D32"/>
          <w:kern w:val="0"/>
          <w:sz w:val="32"/>
          <w:szCs w:val="32"/>
          <w:lang w:eastAsia="nl-NL"/>
          <w14:ligatures w14:val="none"/>
        </w:rPr>
      </w:pPr>
      <w:r>
        <w:rPr>
          <w:rFonts w:eastAsia="Times New Roman" w:cs="Times New Roman"/>
          <w:b/>
          <w:bCs/>
          <w:color w:val="065D32"/>
          <w:kern w:val="0"/>
          <w:sz w:val="32"/>
          <w:szCs w:val="32"/>
          <w:lang w:eastAsia="nl-NL"/>
          <w14:ligatures w14:val="none"/>
        </w:rPr>
        <w:lastRenderedPageBreak/>
        <w:t>Minder handschoenen én betere infectiepreventie</w:t>
      </w:r>
    </w:p>
    <w:p w14:paraId="1CA60302" w14:textId="77777777" w:rsidR="0057059F" w:rsidRPr="0057059F" w:rsidRDefault="0057059F" w:rsidP="0057059F">
      <w:pPr>
        <w:pStyle w:val="FirstParagraph"/>
        <w:rPr>
          <w:sz w:val="22"/>
          <w:szCs w:val="22"/>
          <w:lang w:val="nl-NL"/>
        </w:rPr>
      </w:pPr>
      <w:r w:rsidRPr="0057059F">
        <w:rPr>
          <w:sz w:val="22"/>
          <w:szCs w:val="22"/>
          <w:lang w:val="nl-NL"/>
        </w:rPr>
        <w:t>Het verminderen van routinematig handschoengebruik hoeft niet ten koste te gaan van infectiepreventie. Integendeel: onderzoek laat zien dat het terugdringen van onnodig handschoengebruik kan samengaan met een betere naleving van handhygiëne.</w:t>
      </w:r>
    </w:p>
    <w:p w14:paraId="27CE26DD" w14:textId="77777777" w:rsidR="0057059F" w:rsidRPr="0057059F" w:rsidRDefault="0057059F" w:rsidP="0057059F">
      <w:pPr>
        <w:pStyle w:val="Plattetekst"/>
        <w:rPr>
          <w:sz w:val="22"/>
          <w:szCs w:val="22"/>
          <w:lang w:val="nl-NL"/>
        </w:rPr>
      </w:pPr>
      <w:proofErr w:type="spellStart"/>
      <w:r w:rsidRPr="0057059F">
        <w:rPr>
          <w:sz w:val="22"/>
          <w:szCs w:val="22"/>
          <w:lang w:val="nl-NL"/>
        </w:rPr>
        <w:t>Cusini</w:t>
      </w:r>
      <w:proofErr w:type="spellEnd"/>
      <w:r w:rsidRPr="0057059F">
        <w:rPr>
          <w:sz w:val="22"/>
          <w:szCs w:val="22"/>
          <w:lang w:val="nl-NL"/>
        </w:rPr>
        <w:t xml:space="preserve"> et al. onderzochten wat er gebeurde nadat in een Zwitsers ziekenhuis het verplicht dragen van handschoenen bij patiënten in contactisolatie werd afgeschaft. De </w:t>
      </w:r>
      <w:proofErr w:type="spellStart"/>
      <w:r w:rsidRPr="0057059F">
        <w:rPr>
          <w:sz w:val="22"/>
          <w:szCs w:val="22"/>
          <w:lang w:val="nl-NL"/>
        </w:rPr>
        <w:t>handhygiënecompliance</w:t>
      </w:r>
      <w:proofErr w:type="spellEnd"/>
      <w:r w:rsidRPr="0057059F">
        <w:rPr>
          <w:sz w:val="22"/>
          <w:szCs w:val="22"/>
          <w:lang w:val="nl-NL"/>
        </w:rPr>
        <w:t xml:space="preserve"> bij de zorg voor deze patiënten steeg van </w:t>
      </w:r>
      <w:r w:rsidRPr="0057059F">
        <w:rPr>
          <w:b/>
          <w:bCs/>
          <w:sz w:val="22"/>
          <w:szCs w:val="22"/>
          <w:lang w:val="nl-NL"/>
        </w:rPr>
        <w:t>52% naar 85%</w:t>
      </w:r>
      <w:r w:rsidRPr="0057059F">
        <w:rPr>
          <w:sz w:val="22"/>
          <w:szCs w:val="22"/>
          <w:lang w:val="nl-NL"/>
        </w:rPr>
        <w:t>.⁹</w:t>
      </w:r>
    </w:p>
    <w:p w14:paraId="2AB5BC89" w14:textId="77777777" w:rsidR="0057059F" w:rsidRPr="0057059F" w:rsidRDefault="0057059F" w:rsidP="0057059F">
      <w:pPr>
        <w:pStyle w:val="Plattetekst"/>
        <w:rPr>
          <w:sz w:val="22"/>
          <w:szCs w:val="22"/>
          <w:lang w:val="nl-NL"/>
        </w:rPr>
      </w:pPr>
      <w:r w:rsidRPr="0057059F">
        <w:rPr>
          <w:sz w:val="22"/>
          <w:szCs w:val="22"/>
          <w:lang w:val="nl-NL"/>
        </w:rPr>
        <w:t>Bellini et al. beschrijven eveneens dat systematisch handschoengebruik bij contactisolatie nadelen kan hebben, waaronder een negatieve invloed op de naleving van handhygiëne. Zij stellen daarom ter discussie of routinematig handschoengebruik in alle situaties noodzakelijk is en pleiten voor een meer indicatiegerichte benadering.³</w:t>
      </w:r>
    </w:p>
    <w:p w14:paraId="190E9BDA" w14:textId="77777777" w:rsidR="0057059F" w:rsidRPr="0057059F" w:rsidRDefault="0057059F" w:rsidP="0057059F">
      <w:pPr>
        <w:pStyle w:val="Plattetekst"/>
        <w:rPr>
          <w:sz w:val="22"/>
          <w:szCs w:val="22"/>
          <w:lang w:val="nl-NL"/>
        </w:rPr>
      </w:pPr>
      <w:r w:rsidRPr="0057059F">
        <w:rPr>
          <w:sz w:val="22"/>
          <w:szCs w:val="22"/>
          <w:lang w:val="nl-NL"/>
        </w:rPr>
        <w:t xml:space="preserve">Ook Nederlandse ervaringen laten zien dat er ruimte is voor verbetering. Binnen het project </w:t>
      </w:r>
      <w:r w:rsidRPr="0057059F">
        <w:rPr>
          <w:b/>
          <w:bCs/>
          <w:sz w:val="22"/>
          <w:szCs w:val="22"/>
          <w:lang w:val="nl-NL"/>
        </w:rPr>
        <w:t>Goed Gebruik Handschoenen</w:t>
      </w:r>
      <w:r w:rsidRPr="0057059F">
        <w:rPr>
          <w:sz w:val="22"/>
          <w:szCs w:val="22"/>
          <w:lang w:val="nl-NL"/>
        </w:rPr>
        <w:t xml:space="preserve"> van het Erasmus MC bleek tijdens een nulmeting dat naar schatting </w:t>
      </w:r>
      <w:r w:rsidRPr="0057059F">
        <w:rPr>
          <w:b/>
          <w:bCs/>
          <w:sz w:val="22"/>
          <w:szCs w:val="22"/>
          <w:lang w:val="nl-NL"/>
        </w:rPr>
        <w:t>30% van het handschoengebruik te voorkomen was</w:t>
      </w:r>
      <w:r w:rsidRPr="0057059F">
        <w:rPr>
          <w:sz w:val="22"/>
          <w:szCs w:val="22"/>
          <w:lang w:val="nl-NL"/>
        </w:rPr>
        <w:t xml:space="preserve">. Het project combineerde observaties met interventies gericht op bewustwording en correct gebruik.¹¹ Na zes maanden was het correcte handschoengebruik toegenomen, werd minder verspild en waren er minder onnodig gedragen handschoenen. Het totale handschoengebruik daalde met ongeveer </w:t>
      </w:r>
      <w:r w:rsidRPr="0057059F">
        <w:rPr>
          <w:b/>
          <w:bCs/>
          <w:sz w:val="22"/>
          <w:szCs w:val="22"/>
          <w:lang w:val="nl-NL"/>
        </w:rPr>
        <w:t>5%</w:t>
      </w:r>
      <w:r w:rsidRPr="0057059F">
        <w:rPr>
          <w:sz w:val="22"/>
          <w:szCs w:val="22"/>
          <w:lang w:val="nl-NL"/>
        </w:rPr>
        <w:t>.¹²</w:t>
      </w:r>
    </w:p>
    <w:p w14:paraId="607DC9FE" w14:textId="77777777" w:rsidR="0057059F" w:rsidRPr="0057059F" w:rsidRDefault="0057059F" w:rsidP="0057059F">
      <w:pPr>
        <w:pStyle w:val="Plattetekst"/>
        <w:rPr>
          <w:sz w:val="22"/>
          <w:szCs w:val="22"/>
          <w:lang w:val="nl-NL"/>
        </w:rPr>
      </w:pPr>
      <w:r w:rsidRPr="0057059F">
        <w:rPr>
          <w:sz w:val="22"/>
          <w:szCs w:val="22"/>
          <w:lang w:val="nl-NL"/>
        </w:rPr>
        <w:t xml:space="preserve">Een ander bekend voorbeeld is het Britse programma </w:t>
      </w:r>
      <w:r w:rsidRPr="0057059F">
        <w:rPr>
          <w:i/>
          <w:iCs/>
          <w:sz w:val="22"/>
          <w:szCs w:val="22"/>
          <w:lang w:val="nl-NL"/>
        </w:rPr>
        <w:t xml:space="preserve">The </w:t>
      </w:r>
      <w:proofErr w:type="spellStart"/>
      <w:r w:rsidRPr="0057059F">
        <w:rPr>
          <w:i/>
          <w:iCs/>
          <w:sz w:val="22"/>
          <w:szCs w:val="22"/>
          <w:lang w:val="nl-NL"/>
        </w:rPr>
        <w:t>Gloves</w:t>
      </w:r>
      <w:proofErr w:type="spellEnd"/>
      <w:r w:rsidRPr="0057059F">
        <w:rPr>
          <w:i/>
          <w:iCs/>
          <w:sz w:val="22"/>
          <w:szCs w:val="22"/>
          <w:lang w:val="nl-NL"/>
        </w:rPr>
        <w:t xml:space="preserve"> Are Off</w:t>
      </w:r>
      <w:r w:rsidRPr="0057059F">
        <w:rPr>
          <w:sz w:val="22"/>
          <w:szCs w:val="22"/>
          <w:lang w:val="nl-NL"/>
        </w:rPr>
        <w:t>. Door richtlijnen aan te passen, medewerkers te scholen en expliciet aandacht te besteden aan de risicoafweging vóór het aantrekken van handschoenen, werd het gebruik van niet-steriele handschoenen substantieel verminderd zonder aanwijzingen voor verslechtering van de patiëntveiligheid.¹³</w:t>
      </w:r>
    </w:p>
    <w:p w14:paraId="25063F98" w14:textId="7B0D3673" w:rsidR="0057059F" w:rsidRPr="0057059F" w:rsidRDefault="0057059F" w:rsidP="0057059F">
      <w:pPr>
        <w:pStyle w:val="Plattetekst"/>
        <w:rPr>
          <w:sz w:val="22"/>
          <w:szCs w:val="22"/>
          <w:lang w:val="nl-NL"/>
        </w:rPr>
      </w:pPr>
      <w:r w:rsidRPr="0057059F">
        <w:rPr>
          <w:sz w:val="22"/>
          <w:szCs w:val="22"/>
          <w:lang w:val="nl-NL"/>
        </w:rPr>
        <w:t>Deze ervaringen ondersteunen een belangrijk uitgangspunt:</w:t>
      </w:r>
      <w:r w:rsidR="000527C4">
        <w:rPr>
          <w:sz w:val="22"/>
          <w:szCs w:val="22"/>
          <w:lang w:val="nl-NL"/>
        </w:rPr>
        <w:t xml:space="preserve"> </w:t>
      </w:r>
      <w:r w:rsidRPr="0057059F">
        <w:rPr>
          <w:b/>
          <w:bCs/>
          <w:sz w:val="22"/>
          <w:szCs w:val="22"/>
          <w:lang w:val="nl-NL"/>
        </w:rPr>
        <w:t>de kern is niet simpelweg minder handschoenen gebruiken, maar handschoenen beter gebruiken.</w:t>
      </w:r>
    </w:p>
    <w:p w14:paraId="7BC26C9A" w14:textId="29473D4D" w:rsidR="0057059F" w:rsidRPr="0057059F" w:rsidRDefault="0057059F" w:rsidP="0057059F">
      <w:pPr>
        <w:pStyle w:val="Plattetekst"/>
        <w:rPr>
          <w:sz w:val="22"/>
          <w:szCs w:val="22"/>
          <w:lang w:val="nl-NL"/>
        </w:rPr>
      </w:pPr>
      <w:r w:rsidRPr="0057059F">
        <w:rPr>
          <w:sz w:val="22"/>
          <w:szCs w:val="22"/>
          <w:lang w:val="nl-NL"/>
        </w:rPr>
        <w:t>Alleen wanneer ze daadwerkelijk nodig zijn, op het juiste moment, en altijd in combinatie met correcte handhygiëne.</w:t>
      </w:r>
      <w:r>
        <w:rPr>
          <w:sz w:val="22"/>
          <w:szCs w:val="22"/>
          <w:lang w:val="nl-NL"/>
        </w:rPr>
        <w:br/>
      </w:r>
    </w:p>
    <w:p w14:paraId="1FE1A5D7" w14:textId="77777777" w:rsidR="004A432F" w:rsidRPr="000C52D1" w:rsidRDefault="004A432F" w:rsidP="004A432F">
      <w:pPr>
        <w:spacing w:before="100" w:beforeAutospacing="1" w:after="100" w:afterAutospacing="1" w:line="240" w:lineRule="auto"/>
        <w:outlineLvl w:val="1"/>
        <w:rPr>
          <w:rFonts w:eastAsia="Times New Roman" w:cs="Times New Roman"/>
          <w:b/>
          <w:bCs/>
          <w:color w:val="065D32"/>
          <w:kern w:val="0"/>
          <w:sz w:val="32"/>
          <w:szCs w:val="32"/>
          <w:lang w:eastAsia="nl-NL"/>
          <w14:ligatures w14:val="none"/>
        </w:rPr>
      </w:pPr>
      <w:r w:rsidRPr="000C52D1">
        <w:rPr>
          <w:rFonts w:eastAsia="Times New Roman" w:cs="Times New Roman"/>
          <w:b/>
          <w:bCs/>
          <w:color w:val="065D32"/>
          <w:kern w:val="0"/>
          <w:sz w:val="32"/>
          <w:szCs w:val="32"/>
          <w:lang w:eastAsia="nl-NL"/>
          <w14:ligatures w14:val="none"/>
        </w:rPr>
        <w:t>Van routinematig naar bewust handschoengebruik</w:t>
      </w:r>
    </w:p>
    <w:p w14:paraId="43F68AB3" w14:textId="77777777" w:rsidR="000527C4" w:rsidRPr="000527C4" w:rsidRDefault="000527C4" w:rsidP="000527C4">
      <w:pPr>
        <w:pStyle w:val="FirstParagraph"/>
        <w:rPr>
          <w:sz w:val="22"/>
          <w:szCs w:val="22"/>
          <w:lang w:val="nl-NL"/>
        </w:rPr>
      </w:pPr>
      <w:r w:rsidRPr="000527C4">
        <w:rPr>
          <w:sz w:val="22"/>
          <w:szCs w:val="22"/>
          <w:lang w:val="nl-NL"/>
        </w:rPr>
        <w:t>Onsteriele handschoenen zijn een belangrijk beschermingsmiddel wanneer sprake is van een reëel risico. Buiten situaties waarin een indicatie bestaat, bieden zij geen aanvullende bescherming en brengen zij wel nadelen met zich mee.</w:t>
      </w:r>
    </w:p>
    <w:p w14:paraId="6433E040" w14:textId="77777777" w:rsidR="000527C4" w:rsidRPr="000527C4" w:rsidRDefault="000527C4" w:rsidP="000527C4">
      <w:pPr>
        <w:pStyle w:val="Plattetekst"/>
        <w:rPr>
          <w:sz w:val="22"/>
          <w:szCs w:val="22"/>
          <w:lang w:val="nl-NL"/>
        </w:rPr>
      </w:pPr>
      <w:r w:rsidRPr="000527C4">
        <w:rPr>
          <w:sz w:val="22"/>
          <w:szCs w:val="22"/>
          <w:lang w:val="nl-NL"/>
        </w:rPr>
        <w:t>Bewust handschoengebruik brengt daarom twee doelen samen:</w:t>
      </w:r>
    </w:p>
    <w:p w14:paraId="352ED9C8" w14:textId="77777777" w:rsidR="000527C4" w:rsidRPr="000527C4" w:rsidRDefault="000527C4" w:rsidP="000527C4">
      <w:pPr>
        <w:pStyle w:val="Compact"/>
        <w:numPr>
          <w:ilvl w:val="0"/>
          <w:numId w:val="32"/>
        </w:numPr>
        <w:rPr>
          <w:sz w:val="22"/>
          <w:szCs w:val="22"/>
          <w:lang w:val="nl-NL"/>
        </w:rPr>
      </w:pPr>
      <w:r w:rsidRPr="000527C4">
        <w:rPr>
          <w:b/>
          <w:bCs/>
          <w:sz w:val="22"/>
          <w:szCs w:val="22"/>
          <w:lang w:val="nl-NL"/>
        </w:rPr>
        <w:t>Infectiepreventie:</w:t>
      </w:r>
      <w:r w:rsidRPr="000527C4">
        <w:rPr>
          <w:sz w:val="22"/>
          <w:szCs w:val="22"/>
          <w:lang w:val="nl-NL"/>
        </w:rPr>
        <w:t xml:space="preserve"> handschoenen gebruiken wanneer ze nodig zijn, op het juiste moment wisselen en handhygiëne correct uitvoeren.</w:t>
      </w:r>
    </w:p>
    <w:p w14:paraId="6165A206" w14:textId="77777777" w:rsidR="000527C4" w:rsidRPr="000527C4" w:rsidRDefault="000527C4" w:rsidP="000527C4">
      <w:pPr>
        <w:pStyle w:val="Compact"/>
        <w:numPr>
          <w:ilvl w:val="0"/>
          <w:numId w:val="32"/>
        </w:numPr>
        <w:rPr>
          <w:sz w:val="22"/>
          <w:szCs w:val="22"/>
          <w:lang w:val="nl-NL"/>
        </w:rPr>
      </w:pPr>
      <w:r w:rsidRPr="000527C4">
        <w:rPr>
          <w:b/>
          <w:bCs/>
          <w:sz w:val="22"/>
          <w:szCs w:val="22"/>
          <w:lang w:val="nl-NL"/>
        </w:rPr>
        <w:t>Duurzaamheid:</w:t>
      </w:r>
      <w:r w:rsidRPr="000527C4">
        <w:rPr>
          <w:sz w:val="22"/>
          <w:szCs w:val="22"/>
          <w:lang w:val="nl-NL"/>
        </w:rPr>
        <w:t xml:space="preserve"> onnodig grondstoffengebruik, afval en CO₂-uitstoot voorkomen.</w:t>
      </w:r>
    </w:p>
    <w:p w14:paraId="1305AE41" w14:textId="77777777" w:rsidR="000527C4" w:rsidRPr="000527C4" w:rsidRDefault="000527C4" w:rsidP="000527C4">
      <w:pPr>
        <w:pStyle w:val="FirstParagraph"/>
        <w:rPr>
          <w:sz w:val="22"/>
          <w:szCs w:val="22"/>
          <w:lang w:val="nl-NL"/>
        </w:rPr>
      </w:pPr>
      <w:r w:rsidRPr="000527C4">
        <w:rPr>
          <w:sz w:val="22"/>
          <w:szCs w:val="22"/>
          <w:lang w:val="nl-NL"/>
        </w:rPr>
        <w:t xml:space="preserve">De ambitie van [zorgorganisatie] om het gebruik van onsteriele handschoenen met </w:t>
      </w:r>
      <w:r w:rsidRPr="000527C4">
        <w:rPr>
          <w:b/>
          <w:bCs/>
          <w:sz w:val="22"/>
          <w:szCs w:val="22"/>
          <w:lang w:val="nl-NL"/>
        </w:rPr>
        <w:t>15% te verminderen</w:t>
      </w:r>
      <w:r w:rsidRPr="000527C4">
        <w:rPr>
          <w:sz w:val="22"/>
          <w:szCs w:val="22"/>
          <w:lang w:val="nl-NL"/>
        </w:rPr>
        <w:t xml:space="preserve"> is daarmee geen doel op zichzelf.</w:t>
      </w:r>
    </w:p>
    <w:p w14:paraId="5BFAA092" w14:textId="77777777" w:rsidR="000527C4" w:rsidRPr="000527C4" w:rsidRDefault="000527C4" w:rsidP="000527C4">
      <w:pPr>
        <w:pStyle w:val="Plattetekst"/>
        <w:rPr>
          <w:sz w:val="22"/>
          <w:szCs w:val="22"/>
          <w:lang w:val="nl-NL"/>
        </w:rPr>
      </w:pPr>
      <w:r w:rsidRPr="000527C4">
        <w:rPr>
          <w:sz w:val="22"/>
          <w:szCs w:val="22"/>
          <w:lang w:val="nl-NL"/>
        </w:rPr>
        <w:t>Het is het resultaat van een andere manier van werken: van routinematig gebruik naar een bewuste afweging op basis van het daadwerkelijke risico.</w:t>
      </w:r>
    </w:p>
    <w:p w14:paraId="38EEDA48" w14:textId="77777777" w:rsidR="000527C4" w:rsidRPr="000527C4" w:rsidRDefault="000527C4" w:rsidP="000527C4">
      <w:pPr>
        <w:pStyle w:val="Plattetekst"/>
        <w:rPr>
          <w:sz w:val="22"/>
          <w:szCs w:val="22"/>
        </w:rPr>
      </w:pPr>
      <w:proofErr w:type="spellStart"/>
      <w:r w:rsidRPr="000527C4">
        <w:rPr>
          <w:b/>
          <w:bCs/>
          <w:sz w:val="22"/>
          <w:szCs w:val="22"/>
        </w:rPr>
        <w:t>Handschoenen</w:t>
      </w:r>
      <w:proofErr w:type="spellEnd"/>
      <w:r w:rsidRPr="000527C4">
        <w:rPr>
          <w:b/>
          <w:bCs/>
          <w:sz w:val="22"/>
          <w:szCs w:val="22"/>
        </w:rPr>
        <w:t>. V</w:t>
      </w:r>
      <w:proofErr w:type="spellStart"/>
      <w:r w:rsidRPr="000527C4">
        <w:rPr>
          <w:b/>
          <w:bCs/>
          <w:sz w:val="22"/>
          <w:szCs w:val="22"/>
        </w:rPr>
        <w:t>eilig</w:t>
      </w:r>
      <w:proofErr w:type="spellEnd"/>
      <w:r w:rsidRPr="000527C4">
        <w:rPr>
          <w:b/>
          <w:bCs/>
          <w:sz w:val="22"/>
          <w:szCs w:val="22"/>
        </w:rPr>
        <w:t xml:space="preserve">, </w:t>
      </w:r>
      <w:proofErr w:type="spellStart"/>
      <w:r w:rsidRPr="000527C4">
        <w:rPr>
          <w:b/>
          <w:bCs/>
          <w:sz w:val="22"/>
          <w:szCs w:val="22"/>
        </w:rPr>
        <w:t>niet</w:t>
      </w:r>
      <w:proofErr w:type="spellEnd"/>
      <w:r w:rsidRPr="000527C4">
        <w:rPr>
          <w:b/>
          <w:bCs/>
          <w:sz w:val="22"/>
          <w:szCs w:val="22"/>
        </w:rPr>
        <w:t xml:space="preserve"> </w:t>
      </w:r>
      <w:proofErr w:type="spellStart"/>
      <w:r w:rsidRPr="000527C4">
        <w:rPr>
          <w:b/>
          <w:bCs/>
          <w:sz w:val="22"/>
          <w:szCs w:val="22"/>
        </w:rPr>
        <w:t>onnodig</w:t>
      </w:r>
      <w:proofErr w:type="spellEnd"/>
      <w:r w:rsidRPr="000527C4">
        <w:rPr>
          <w:b/>
          <w:bCs/>
          <w:sz w:val="22"/>
          <w:szCs w:val="22"/>
        </w:rPr>
        <w:t>.</w:t>
      </w:r>
    </w:p>
    <w:p w14:paraId="13322B9E" w14:textId="09AE271B" w:rsidR="00722874" w:rsidRDefault="00722874" w:rsidP="00C9258C">
      <w:pPr>
        <w:rPr>
          <w:b/>
          <w:bCs/>
        </w:rPr>
      </w:pPr>
      <w:r>
        <w:rPr>
          <w:b/>
          <w:bCs/>
        </w:rPr>
        <w:lastRenderedPageBreak/>
        <w:t>Bronnen</w:t>
      </w:r>
    </w:p>
    <w:p w14:paraId="0354870A" w14:textId="77777777" w:rsidR="00DF3F94" w:rsidRPr="00DF3F94" w:rsidRDefault="00DF3F94" w:rsidP="00DF3F94">
      <w:pPr>
        <w:pStyle w:val="FirstParagraph"/>
        <w:rPr>
          <w:sz w:val="16"/>
          <w:szCs w:val="16"/>
          <w:lang w:val="nl-NL"/>
        </w:rPr>
      </w:pPr>
      <w:r w:rsidRPr="00DF3F94">
        <w:rPr>
          <w:b/>
          <w:bCs/>
          <w:sz w:val="16"/>
          <w:szCs w:val="16"/>
          <w:lang w:val="nl-NL"/>
        </w:rPr>
        <w:t>1.</w:t>
      </w:r>
      <w:r w:rsidRPr="00DF3F94">
        <w:rPr>
          <w:sz w:val="16"/>
          <w:szCs w:val="16"/>
          <w:lang w:val="nl-NL"/>
        </w:rPr>
        <w:t xml:space="preserve"> </w:t>
      </w:r>
      <w:proofErr w:type="spellStart"/>
      <w:r w:rsidRPr="00DF3F94">
        <w:rPr>
          <w:sz w:val="16"/>
          <w:szCs w:val="16"/>
          <w:lang w:val="nl-NL"/>
        </w:rPr>
        <w:t>GreenTeam</w:t>
      </w:r>
      <w:proofErr w:type="spellEnd"/>
      <w:r w:rsidRPr="00DF3F94">
        <w:rPr>
          <w:sz w:val="16"/>
          <w:szCs w:val="16"/>
          <w:lang w:val="nl-NL"/>
        </w:rPr>
        <w:t xml:space="preserve"> Infectiepreventie. </w:t>
      </w:r>
      <w:r w:rsidRPr="00DF3F94">
        <w:rPr>
          <w:i/>
          <w:iCs/>
          <w:sz w:val="16"/>
          <w:szCs w:val="16"/>
          <w:lang w:val="nl-NL"/>
        </w:rPr>
        <w:t xml:space="preserve">Project Goed Gebruik Handschoenen: </w:t>
      </w:r>
      <w:proofErr w:type="spellStart"/>
      <w:r w:rsidRPr="00DF3F94">
        <w:rPr>
          <w:i/>
          <w:iCs/>
          <w:sz w:val="16"/>
          <w:szCs w:val="16"/>
          <w:lang w:val="nl-NL"/>
        </w:rPr>
        <w:t>cuff</w:t>
      </w:r>
      <w:proofErr w:type="spellEnd"/>
      <w:r w:rsidRPr="00DF3F94">
        <w:rPr>
          <w:i/>
          <w:iCs/>
          <w:sz w:val="16"/>
          <w:szCs w:val="16"/>
          <w:lang w:val="nl-NL"/>
        </w:rPr>
        <w:t>-first handschoenendoos (</w:t>
      </w:r>
      <w:proofErr w:type="spellStart"/>
      <w:r w:rsidRPr="00DF3F94">
        <w:rPr>
          <w:i/>
          <w:iCs/>
          <w:sz w:val="16"/>
          <w:szCs w:val="16"/>
          <w:lang w:val="nl-NL"/>
        </w:rPr>
        <w:t>reduce</w:t>
      </w:r>
      <w:proofErr w:type="spellEnd"/>
      <w:r w:rsidRPr="00DF3F94">
        <w:rPr>
          <w:i/>
          <w:iCs/>
          <w:sz w:val="16"/>
          <w:szCs w:val="16"/>
          <w:lang w:val="nl-NL"/>
        </w:rPr>
        <w:t>).</w:t>
      </w:r>
      <w:r w:rsidRPr="00DF3F94">
        <w:rPr>
          <w:sz w:val="16"/>
          <w:szCs w:val="16"/>
          <w:lang w:val="nl-NL"/>
        </w:rPr>
        <w:t xml:space="preserve"> VHIG; 2024. Berekening op basis van het handschoengebruik binnen Noordwest Ziekenhuisgroep: circa 6 miljoen handschoenen, 21.600 kg plastic afval, 159.000 kg CO₂-uitstoot en 476 m³ gesmolten poolijs per jaar.</w:t>
      </w:r>
    </w:p>
    <w:p w14:paraId="5CCD460D" w14:textId="77777777" w:rsidR="00DF3F94" w:rsidRPr="00DF3F94" w:rsidRDefault="00DF3F94" w:rsidP="00DF3F94">
      <w:pPr>
        <w:pStyle w:val="Plattetekst"/>
        <w:rPr>
          <w:sz w:val="16"/>
          <w:szCs w:val="16"/>
          <w:lang w:val="nl-NL"/>
        </w:rPr>
      </w:pPr>
      <w:r w:rsidRPr="00DF3F94">
        <w:rPr>
          <w:b/>
          <w:bCs/>
          <w:sz w:val="16"/>
          <w:szCs w:val="16"/>
          <w:lang w:val="nl-NL"/>
        </w:rPr>
        <w:t>2.</w:t>
      </w:r>
      <w:r w:rsidRPr="00DF3F94">
        <w:rPr>
          <w:sz w:val="16"/>
          <w:szCs w:val="16"/>
          <w:lang w:val="nl-NL"/>
        </w:rPr>
        <w:t xml:space="preserve"> Samenwerkingsverband Richtlijnen Infectiepreventie. </w:t>
      </w:r>
      <w:r w:rsidRPr="00DF3F94">
        <w:rPr>
          <w:i/>
          <w:iCs/>
          <w:sz w:val="16"/>
          <w:szCs w:val="16"/>
          <w:lang w:val="nl-NL"/>
        </w:rPr>
        <w:t>Handhygiëne &amp; persoonlijke hygiëne medewerker</w:t>
      </w:r>
      <w:r w:rsidRPr="00DF3F94">
        <w:rPr>
          <w:sz w:val="16"/>
          <w:szCs w:val="16"/>
          <w:lang w:val="nl-NL"/>
        </w:rPr>
        <w:t xml:space="preserve"> en </w:t>
      </w:r>
      <w:r w:rsidRPr="00DF3F94">
        <w:rPr>
          <w:i/>
          <w:iCs/>
          <w:sz w:val="16"/>
          <w:szCs w:val="16"/>
          <w:lang w:val="nl-NL"/>
        </w:rPr>
        <w:t>Persoonlijke beschermingsmiddelen.</w:t>
      </w:r>
      <w:r w:rsidRPr="00DF3F94">
        <w:rPr>
          <w:sz w:val="16"/>
          <w:szCs w:val="16"/>
          <w:lang w:val="nl-NL"/>
        </w:rPr>
        <w:t xml:space="preserve"> SRI; actuele versies.</w:t>
      </w:r>
    </w:p>
    <w:p w14:paraId="4A053C23" w14:textId="77777777" w:rsidR="00DF3F94" w:rsidRPr="00DF3F94" w:rsidRDefault="00DF3F94" w:rsidP="00DF3F94">
      <w:pPr>
        <w:pStyle w:val="Plattetekst"/>
        <w:rPr>
          <w:sz w:val="16"/>
          <w:szCs w:val="16"/>
          <w:lang w:val="nl-NL"/>
        </w:rPr>
      </w:pPr>
      <w:r w:rsidRPr="00DF3F94">
        <w:rPr>
          <w:b/>
          <w:bCs/>
          <w:sz w:val="16"/>
          <w:szCs w:val="16"/>
          <w:lang w:val="nl-NL"/>
        </w:rPr>
        <w:t>3.</w:t>
      </w:r>
      <w:r w:rsidRPr="00DF3F94">
        <w:rPr>
          <w:sz w:val="16"/>
          <w:szCs w:val="16"/>
          <w:lang w:val="nl-NL"/>
        </w:rPr>
        <w:t xml:space="preserve"> Bellini C, </w:t>
      </w:r>
      <w:proofErr w:type="spellStart"/>
      <w:r w:rsidRPr="00DF3F94">
        <w:rPr>
          <w:sz w:val="16"/>
          <w:szCs w:val="16"/>
          <w:lang w:val="nl-NL"/>
        </w:rPr>
        <w:t>Eder</w:t>
      </w:r>
      <w:proofErr w:type="spellEnd"/>
      <w:r w:rsidRPr="00DF3F94">
        <w:rPr>
          <w:sz w:val="16"/>
          <w:szCs w:val="16"/>
          <w:lang w:val="nl-NL"/>
        </w:rPr>
        <w:t xml:space="preserve"> M, </w:t>
      </w:r>
      <w:proofErr w:type="spellStart"/>
      <w:r w:rsidRPr="00DF3F94">
        <w:rPr>
          <w:sz w:val="16"/>
          <w:szCs w:val="16"/>
          <w:lang w:val="nl-NL"/>
        </w:rPr>
        <w:t>Senn</w:t>
      </w:r>
      <w:proofErr w:type="spellEnd"/>
      <w:r w:rsidRPr="00DF3F94">
        <w:rPr>
          <w:sz w:val="16"/>
          <w:szCs w:val="16"/>
          <w:lang w:val="nl-NL"/>
        </w:rPr>
        <w:t xml:space="preserve"> L, </w:t>
      </w:r>
      <w:proofErr w:type="spellStart"/>
      <w:r w:rsidRPr="00DF3F94">
        <w:rPr>
          <w:sz w:val="16"/>
          <w:szCs w:val="16"/>
          <w:lang w:val="nl-NL"/>
        </w:rPr>
        <w:t>Sommerstein</w:t>
      </w:r>
      <w:proofErr w:type="spellEnd"/>
      <w:r w:rsidRPr="00DF3F94">
        <w:rPr>
          <w:sz w:val="16"/>
          <w:szCs w:val="16"/>
          <w:lang w:val="nl-NL"/>
        </w:rPr>
        <w:t xml:space="preserve"> R, </w:t>
      </w:r>
      <w:proofErr w:type="spellStart"/>
      <w:r w:rsidRPr="00DF3F94">
        <w:rPr>
          <w:sz w:val="16"/>
          <w:szCs w:val="16"/>
          <w:lang w:val="nl-NL"/>
        </w:rPr>
        <w:t>Vuichard-Gysin</w:t>
      </w:r>
      <w:proofErr w:type="spellEnd"/>
      <w:r w:rsidRPr="00DF3F94">
        <w:rPr>
          <w:sz w:val="16"/>
          <w:szCs w:val="16"/>
          <w:lang w:val="nl-NL"/>
        </w:rPr>
        <w:t xml:space="preserve"> D, </w:t>
      </w:r>
      <w:proofErr w:type="spellStart"/>
      <w:r w:rsidRPr="00DF3F94">
        <w:rPr>
          <w:sz w:val="16"/>
          <w:szCs w:val="16"/>
          <w:lang w:val="nl-NL"/>
        </w:rPr>
        <w:t>Schmiedel</w:t>
      </w:r>
      <w:proofErr w:type="spellEnd"/>
      <w:r w:rsidRPr="00DF3F94">
        <w:rPr>
          <w:sz w:val="16"/>
          <w:szCs w:val="16"/>
          <w:lang w:val="nl-NL"/>
        </w:rPr>
        <w:t xml:space="preserve"> Y, et al. </w:t>
      </w:r>
      <w:r w:rsidRPr="00DF3F94">
        <w:rPr>
          <w:sz w:val="16"/>
          <w:szCs w:val="16"/>
        </w:rPr>
        <w:t xml:space="preserve">Providing care to patients in contact isolation: is the systematic use of gloves still indicated? </w:t>
      </w:r>
      <w:r w:rsidRPr="00DF3F94">
        <w:rPr>
          <w:i/>
          <w:iCs/>
          <w:sz w:val="16"/>
          <w:szCs w:val="16"/>
          <w:lang w:val="nl-NL"/>
        </w:rPr>
        <w:t xml:space="preserve">Swiss </w:t>
      </w:r>
      <w:proofErr w:type="spellStart"/>
      <w:r w:rsidRPr="00DF3F94">
        <w:rPr>
          <w:i/>
          <w:iCs/>
          <w:sz w:val="16"/>
          <w:szCs w:val="16"/>
          <w:lang w:val="nl-NL"/>
        </w:rPr>
        <w:t>Med</w:t>
      </w:r>
      <w:proofErr w:type="spellEnd"/>
      <w:r w:rsidRPr="00DF3F94">
        <w:rPr>
          <w:i/>
          <w:iCs/>
          <w:sz w:val="16"/>
          <w:szCs w:val="16"/>
          <w:lang w:val="nl-NL"/>
        </w:rPr>
        <w:t xml:space="preserve"> </w:t>
      </w:r>
      <w:proofErr w:type="spellStart"/>
      <w:r w:rsidRPr="00DF3F94">
        <w:rPr>
          <w:i/>
          <w:iCs/>
          <w:sz w:val="16"/>
          <w:szCs w:val="16"/>
          <w:lang w:val="nl-NL"/>
        </w:rPr>
        <w:t>Wkly</w:t>
      </w:r>
      <w:proofErr w:type="spellEnd"/>
      <w:r w:rsidRPr="00DF3F94">
        <w:rPr>
          <w:i/>
          <w:iCs/>
          <w:sz w:val="16"/>
          <w:szCs w:val="16"/>
          <w:lang w:val="nl-NL"/>
        </w:rPr>
        <w:t>.</w:t>
      </w:r>
      <w:r w:rsidRPr="00DF3F94">
        <w:rPr>
          <w:sz w:val="16"/>
          <w:szCs w:val="16"/>
          <w:lang w:val="nl-NL"/>
        </w:rPr>
        <w:t xml:space="preserve"> 2022;152:w30110. doi:10.4414/smw.2022.w30110.</w:t>
      </w:r>
    </w:p>
    <w:p w14:paraId="45E0EC45" w14:textId="77777777" w:rsidR="00DF3F94" w:rsidRPr="00DF3F94" w:rsidRDefault="00DF3F94" w:rsidP="00DF3F94">
      <w:pPr>
        <w:pStyle w:val="Plattetekst"/>
        <w:rPr>
          <w:sz w:val="16"/>
          <w:szCs w:val="16"/>
        </w:rPr>
      </w:pPr>
      <w:r w:rsidRPr="00DF3F94">
        <w:rPr>
          <w:b/>
          <w:bCs/>
          <w:sz w:val="16"/>
          <w:szCs w:val="16"/>
          <w:lang w:val="nl-NL"/>
        </w:rPr>
        <w:t>4.</w:t>
      </w:r>
      <w:r w:rsidRPr="00DF3F94">
        <w:rPr>
          <w:sz w:val="16"/>
          <w:szCs w:val="16"/>
          <w:lang w:val="nl-NL"/>
        </w:rPr>
        <w:t xml:space="preserve"> </w:t>
      </w:r>
      <w:proofErr w:type="spellStart"/>
      <w:r w:rsidRPr="00DF3F94">
        <w:rPr>
          <w:sz w:val="16"/>
          <w:szCs w:val="16"/>
          <w:lang w:val="nl-NL"/>
        </w:rPr>
        <w:t>Gutierrez</w:t>
      </w:r>
      <w:proofErr w:type="spellEnd"/>
      <w:r w:rsidRPr="00DF3F94">
        <w:rPr>
          <w:sz w:val="16"/>
          <w:szCs w:val="16"/>
          <w:lang w:val="nl-NL"/>
        </w:rPr>
        <w:t xml:space="preserve"> </w:t>
      </w:r>
      <w:proofErr w:type="spellStart"/>
      <w:r w:rsidRPr="00DF3F94">
        <w:rPr>
          <w:sz w:val="16"/>
          <w:szCs w:val="16"/>
          <w:lang w:val="nl-NL"/>
        </w:rPr>
        <w:t>Zarate</w:t>
      </w:r>
      <w:proofErr w:type="spellEnd"/>
      <w:r w:rsidRPr="00DF3F94">
        <w:rPr>
          <w:sz w:val="16"/>
          <w:szCs w:val="16"/>
          <w:lang w:val="nl-NL"/>
        </w:rPr>
        <w:t xml:space="preserve"> P, Waltmans-den </w:t>
      </w:r>
      <w:proofErr w:type="spellStart"/>
      <w:r w:rsidRPr="00DF3F94">
        <w:rPr>
          <w:sz w:val="16"/>
          <w:szCs w:val="16"/>
          <w:lang w:val="nl-NL"/>
        </w:rPr>
        <w:t>Breejen</w:t>
      </w:r>
      <w:proofErr w:type="spellEnd"/>
      <w:r w:rsidRPr="00DF3F94">
        <w:rPr>
          <w:sz w:val="16"/>
          <w:szCs w:val="16"/>
          <w:lang w:val="nl-NL"/>
        </w:rPr>
        <w:t xml:space="preserve"> M, </w:t>
      </w:r>
      <w:proofErr w:type="spellStart"/>
      <w:r w:rsidRPr="00DF3F94">
        <w:rPr>
          <w:sz w:val="16"/>
          <w:szCs w:val="16"/>
          <w:lang w:val="nl-NL"/>
        </w:rPr>
        <w:t>Severin</w:t>
      </w:r>
      <w:proofErr w:type="spellEnd"/>
      <w:r w:rsidRPr="00DF3F94">
        <w:rPr>
          <w:sz w:val="16"/>
          <w:szCs w:val="16"/>
          <w:lang w:val="nl-NL"/>
        </w:rPr>
        <w:t xml:space="preserve"> JA. Goed Gebruik Handschoenen. Samen veilig, samen duurzaam. </w:t>
      </w:r>
      <w:r w:rsidRPr="00DF3F94">
        <w:rPr>
          <w:i/>
          <w:iCs/>
          <w:sz w:val="16"/>
          <w:szCs w:val="16"/>
        </w:rPr>
        <w:t xml:space="preserve">Ned Tijdschr Med </w:t>
      </w:r>
      <w:proofErr w:type="spellStart"/>
      <w:r w:rsidRPr="00DF3F94">
        <w:rPr>
          <w:i/>
          <w:iCs/>
          <w:sz w:val="16"/>
          <w:szCs w:val="16"/>
        </w:rPr>
        <w:t>Microbiol</w:t>
      </w:r>
      <w:proofErr w:type="spellEnd"/>
      <w:r w:rsidRPr="00DF3F94">
        <w:rPr>
          <w:i/>
          <w:iCs/>
          <w:sz w:val="16"/>
          <w:szCs w:val="16"/>
        </w:rPr>
        <w:t>.</w:t>
      </w:r>
      <w:r w:rsidRPr="00DF3F94">
        <w:rPr>
          <w:sz w:val="16"/>
          <w:szCs w:val="16"/>
        </w:rPr>
        <w:t xml:space="preserve"> 2023;31(2):66-68.</w:t>
      </w:r>
    </w:p>
    <w:p w14:paraId="60D4FFEF" w14:textId="77777777" w:rsidR="00DF3F94" w:rsidRPr="00DF3F94" w:rsidRDefault="00DF3F94" w:rsidP="00DF3F94">
      <w:pPr>
        <w:pStyle w:val="Plattetekst"/>
        <w:rPr>
          <w:sz w:val="16"/>
          <w:szCs w:val="16"/>
          <w:lang w:val="nl-NL"/>
        </w:rPr>
      </w:pPr>
      <w:r w:rsidRPr="00DF3F94">
        <w:rPr>
          <w:b/>
          <w:bCs/>
          <w:sz w:val="16"/>
          <w:szCs w:val="16"/>
        </w:rPr>
        <w:t>5.</w:t>
      </w:r>
      <w:r w:rsidRPr="00DF3F94">
        <w:rPr>
          <w:sz w:val="16"/>
          <w:szCs w:val="16"/>
        </w:rPr>
        <w:t xml:space="preserve"> Health Care Without Harm Europe. </w:t>
      </w:r>
      <w:r w:rsidRPr="00DF3F94">
        <w:rPr>
          <w:i/>
          <w:iCs/>
          <w:sz w:val="16"/>
          <w:szCs w:val="16"/>
        </w:rPr>
        <w:t>Measuring and reducing plastics in the healthcare sector.</w:t>
      </w:r>
      <w:r w:rsidRPr="00DF3F94">
        <w:rPr>
          <w:sz w:val="16"/>
          <w:szCs w:val="16"/>
        </w:rPr>
        <w:t xml:space="preserve"> </w:t>
      </w:r>
      <w:r w:rsidRPr="00DF3F94">
        <w:rPr>
          <w:sz w:val="16"/>
          <w:szCs w:val="16"/>
          <w:lang w:val="nl-NL"/>
        </w:rPr>
        <w:t>Brussels: HCWH Europe; 2021.</w:t>
      </w:r>
    </w:p>
    <w:p w14:paraId="666B711A" w14:textId="77777777" w:rsidR="00DF3F94" w:rsidRPr="00DF3F94" w:rsidRDefault="00DF3F94" w:rsidP="00DF3F94">
      <w:pPr>
        <w:pStyle w:val="Plattetekst"/>
        <w:rPr>
          <w:sz w:val="16"/>
          <w:szCs w:val="16"/>
          <w:lang w:val="nl-NL"/>
        </w:rPr>
      </w:pPr>
      <w:r w:rsidRPr="00DF3F94">
        <w:rPr>
          <w:b/>
          <w:bCs/>
          <w:sz w:val="16"/>
          <w:szCs w:val="16"/>
          <w:lang w:val="nl-NL"/>
        </w:rPr>
        <w:t>6.</w:t>
      </w:r>
      <w:r w:rsidRPr="00DF3F94">
        <w:rPr>
          <w:sz w:val="16"/>
          <w:szCs w:val="16"/>
          <w:lang w:val="nl-NL"/>
        </w:rPr>
        <w:t xml:space="preserve"> Green Deal Duurzame Zorg. </w:t>
      </w:r>
      <w:r w:rsidRPr="00DF3F94">
        <w:rPr>
          <w:i/>
          <w:iCs/>
          <w:sz w:val="16"/>
          <w:szCs w:val="16"/>
          <w:lang w:val="nl-NL"/>
        </w:rPr>
        <w:t>Green Deal Samen werken aan duurzame zorg 3.0.</w:t>
      </w:r>
      <w:r w:rsidRPr="00DF3F94">
        <w:rPr>
          <w:sz w:val="16"/>
          <w:szCs w:val="16"/>
          <w:lang w:val="nl-NL"/>
        </w:rPr>
        <w:t xml:space="preserve"> 2022.</w:t>
      </w:r>
    </w:p>
    <w:p w14:paraId="42DEE742" w14:textId="77777777" w:rsidR="00DF3F94" w:rsidRPr="00DF3F94" w:rsidRDefault="00DF3F94" w:rsidP="00DF3F94">
      <w:pPr>
        <w:pStyle w:val="Plattetekst"/>
        <w:rPr>
          <w:sz w:val="16"/>
          <w:szCs w:val="16"/>
        </w:rPr>
      </w:pPr>
      <w:r w:rsidRPr="00DF3F94">
        <w:rPr>
          <w:b/>
          <w:bCs/>
          <w:sz w:val="16"/>
          <w:szCs w:val="16"/>
          <w:lang w:val="nl-NL"/>
        </w:rPr>
        <w:t>7.</w:t>
      </w:r>
      <w:r w:rsidRPr="00DF3F94">
        <w:rPr>
          <w:sz w:val="16"/>
          <w:szCs w:val="16"/>
          <w:lang w:val="nl-NL"/>
        </w:rPr>
        <w:t xml:space="preserve"> Gezondheidsraad. </w:t>
      </w:r>
      <w:r w:rsidRPr="00DF3F94">
        <w:rPr>
          <w:i/>
          <w:iCs/>
          <w:sz w:val="16"/>
          <w:szCs w:val="16"/>
          <w:lang w:val="nl-NL"/>
        </w:rPr>
        <w:t>Verduurzaming van hulpmiddelen in de zorg.</w:t>
      </w:r>
      <w:r w:rsidRPr="00DF3F94">
        <w:rPr>
          <w:sz w:val="16"/>
          <w:szCs w:val="16"/>
          <w:lang w:val="nl-NL"/>
        </w:rPr>
        <w:t xml:space="preserve"> Den Haag: Gezondheidsraad; 2022. </w:t>
      </w:r>
      <w:proofErr w:type="spellStart"/>
      <w:r w:rsidRPr="00DF3F94">
        <w:rPr>
          <w:sz w:val="16"/>
          <w:szCs w:val="16"/>
        </w:rPr>
        <w:t>Publicatienr</w:t>
      </w:r>
      <w:proofErr w:type="spellEnd"/>
      <w:r w:rsidRPr="00DF3F94">
        <w:rPr>
          <w:sz w:val="16"/>
          <w:szCs w:val="16"/>
        </w:rPr>
        <w:t>. 2022/22.</w:t>
      </w:r>
    </w:p>
    <w:p w14:paraId="7C5AAFA1" w14:textId="77777777" w:rsidR="00DF3F94" w:rsidRPr="00DF3F94" w:rsidRDefault="00DF3F94" w:rsidP="00DF3F94">
      <w:pPr>
        <w:pStyle w:val="Plattetekst"/>
        <w:rPr>
          <w:sz w:val="16"/>
          <w:szCs w:val="16"/>
        </w:rPr>
      </w:pPr>
      <w:r w:rsidRPr="00DF3F94">
        <w:rPr>
          <w:b/>
          <w:bCs/>
          <w:sz w:val="16"/>
          <w:szCs w:val="16"/>
        </w:rPr>
        <w:t>8.</w:t>
      </w:r>
      <w:r w:rsidRPr="00DF3F94">
        <w:rPr>
          <w:sz w:val="16"/>
          <w:szCs w:val="16"/>
        </w:rPr>
        <w:t xml:space="preserve"> Lindberg M, Skytt B, Lindberg M. Continued wearing of gloves: a risk </w:t>
      </w:r>
      <w:proofErr w:type="spellStart"/>
      <w:r w:rsidRPr="00DF3F94">
        <w:rPr>
          <w:sz w:val="16"/>
          <w:szCs w:val="16"/>
        </w:rPr>
        <w:t>behaviour</w:t>
      </w:r>
      <w:proofErr w:type="spellEnd"/>
      <w:r w:rsidRPr="00DF3F94">
        <w:rPr>
          <w:sz w:val="16"/>
          <w:szCs w:val="16"/>
        </w:rPr>
        <w:t xml:space="preserve"> in patient care. </w:t>
      </w:r>
      <w:r w:rsidRPr="00DF3F94">
        <w:rPr>
          <w:i/>
          <w:iCs/>
          <w:sz w:val="16"/>
          <w:szCs w:val="16"/>
        </w:rPr>
        <w:t xml:space="preserve">Infect Prev </w:t>
      </w:r>
      <w:proofErr w:type="spellStart"/>
      <w:r w:rsidRPr="00DF3F94">
        <w:rPr>
          <w:i/>
          <w:iCs/>
          <w:sz w:val="16"/>
          <w:szCs w:val="16"/>
        </w:rPr>
        <w:t>Pract</w:t>
      </w:r>
      <w:proofErr w:type="spellEnd"/>
      <w:r w:rsidRPr="00DF3F94">
        <w:rPr>
          <w:i/>
          <w:iCs/>
          <w:sz w:val="16"/>
          <w:szCs w:val="16"/>
        </w:rPr>
        <w:t>.</w:t>
      </w:r>
      <w:r w:rsidRPr="00DF3F94">
        <w:rPr>
          <w:sz w:val="16"/>
          <w:szCs w:val="16"/>
        </w:rPr>
        <w:t xml:space="preserve"> 2020;2(4):100091. doi:10.1016/j.infpip.2020.100091.</w:t>
      </w:r>
    </w:p>
    <w:p w14:paraId="3E10BFD4" w14:textId="77777777" w:rsidR="00DF3F94" w:rsidRPr="00DF3F94" w:rsidRDefault="00DF3F94" w:rsidP="00DF3F94">
      <w:pPr>
        <w:pStyle w:val="Plattetekst"/>
        <w:rPr>
          <w:sz w:val="16"/>
          <w:szCs w:val="16"/>
        </w:rPr>
      </w:pPr>
      <w:r w:rsidRPr="00DF3F94">
        <w:rPr>
          <w:b/>
          <w:bCs/>
          <w:sz w:val="16"/>
          <w:szCs w:val="16"/>
        </w:rPr>
        <w:t>9.</w:t>
      </w:r>
      <w:r w:rsidRPr="00DF3F94">
        <w:rPr>
          <w:sz w:val="16"/>
          <w:szCs w:val="16"/>
        </w:rPr>
        <w:t xml:space="preserve"> </w:t>
      </w:r>
      <w:proofErr w:type="spellStart"/>
      <w:r w:rsidRPr="00DF3F94">
        <w:rPr>
          <w:sz w:val="16"/>
          <w:szCs w:val="16"/>
        </w:rPr>
        <w:t>Cusini</w:t>
      </w:r>
      <w:proofErr w:type="spellEnd"/>
      <w:r w:rsidRPr="00DF3F94">
        <w:rPr>
          <w:sz w:val="16"/>
          <w:szCs w:val="16"/>
        </w:rPr>
        <w:t xml:space="preserve"> A, Nydegger D, Kaspar T, Schweiger A, Kuhn R, Marschall J. Improved hand hygiene compliance after eliminating mandatory glove use from contact precautions—is less more? </w:t>
      </w:r>
      <w:r w:rsidRPr="00DF3F94">
        <w:rPr>
          <w:i/>
          <w:iCs/>
          <w:sz w:val="16"/>
          <w:szCs w:val="16"/>
        </w:rPr>
        <w:t>Am J Infect Control.</w:t>
      </w:r>
      <w:r w:rsidRPr="00DF3F94">
        <w:rPr>
          <w:sz w:val="16"/>
          <w:szCs w:val="16"/>
        </w:rPr>
        <w:t xml:space="preserve"> 2015;43(9):922-927. doi:10.1016/j.ajic.2015.05.019.</w:t>
      </w:r>
    </w:p>
    <w:p w14:paraId="239C0A19" w14:textId="77777777" w:rsidR="00DF3F94" w:rsidRPr="00DF3F94" w:rsidRDefault="00DF3F94" w:rsidP="00DF3F94">
      <w:pPr>
        <w:pStyle w:val="Plattetekst"/>
        <w:rPr>
          <w:sz w:val="16"/>
          <w:szCs w:val="16"/>
          <w:lang w:val="nl-NL"/>
        </w:rPr>
      </w:pPr>
      <w:r w:rsidRPr="00DF3F94">
        <w:rPr>
          <w:b/>
          <w:bCs/>
          <w:sz w:val="16"/>
          <w:szCs w:val="16"/>
        </w:rPr>
        <w:t>10.</w:t>
      </w:r>
      <w:r w:rsidRPr="00DF3F94">
        <w:rPr>
          <w:sz w:val="16"/>
          <w:szCs w:val="16"/>
        </w:rPr>
        <w:t xml:space="preserve"> Hübner NO, Goerdt AM, </w:t>
      </w:r>
      <w:proofErr w:type="spellStart"/>
      <w:r w:rsidRPr="00DF3F94">
        <w:rPr>
          <w:sz w:val="16"/>
          <w:szCs w:val="16"/>
        </w:rPr>
        <w:t>Mannerow</w:t>
      </w:r>
      <w:proofErr w:type="spellEnd"/>
      <w:r w:rsidRPr="00DF3F94">
        <w:rPr>
          <w:sz w:val="16"/>
          <w:szCs w:val="16"/>
        </w:rPr>
        <w:t xml:space="preserve"> A, </w:t>
      </w:r>
      <w:proofErr w:type="spellStart"/>
      <w:r w:rsidRPr="00DF3F94">
        <w:rPr>
          <w:sz w:val="16"/>
          <w:szCs w:val="16"/>
        </w:rPr>
        <w:t>Pohrt</w:t>
      </w:r>
      <w:proofErr w:type="spellEnd"/>
      <w:r w:rsidRPr="00DF3F94">
        <w:rPr>
          <w:sz w:val="16"/>
          <w:szCs w:val="16"/>
        </w:rPr>
        <w:t xml:space="preserve"> U, Heidecke CD, Kramer A, </w:t>
      </w:r>
      <w:proofErr w:type="spellStart"/>
      <w:r w:rsidRPr="00DF3F94">
        <w:rPr>
          <w:sz w:val="16"/>
          <w:szCs w:val="16"/>
        </w:rPr>
        <w:t>Partecke</w:t>
      </w:r>
      <w:proofErr w:type="spellEnd"/>
      <w:r w:rsidRPr="00DF3F94">
        <w:rPr>
          <w:sz w:val="16"/>
          <w:szCs w:val="16"/>
        </w:rPr>
        <w:t xml:space="preserve"> LI. The durability of examination gloves used on intensive care units. </w:t>
      </w:r>
      <w:r w:rsidRPr="00DF3F94">
        <w:rPr>
          <w:i/>
          <w:iCs/>
          <w:sz w:val="16"/>
          <w:szCs w:val="16"/>
          <w:lang w:val="nl-NL"/>
        </w:rPr>
        <w:t>BMC Infect Dis.</w:t>
      </w:r>
      <w:r w:rsidRPr="00DF3F94">
        <w:rPr>
          <w:sz w:val="16"/>
          <w:szCs w:val="16"/>
          <w:lang w:val="nl-NL"/>
        </w:rPr>
        <w:t xml:space="preserve"> 2013;13:226. doi:10.1186/1471-2334-13-226.</w:t>
      </w:r>
    </w:p>
    <w:p w14:paraId="343C3201" w14:textId="77777777" w:rsidR="00DF3F94" w:rsidRPr="00DF3F94" w:rsidRDefault="00DF3F94" w:rsidP="00DF3F94">
      <w:pPr>
        <w:pStyle w:val="Plattetekst"/>
        <w:rPr>
          <w:sz w:val="16"/>
          <w:szCs w:val="16"/>
          <w:lang w:val="nl-NL"/>
        </w:rPr>
      </w:pPr>
      <w:r w:rsidRPr="00DF3F94">
        <w:rPr>
          <w:b/>
          <w:bCs/>
          <w:sz w:val="16"/>
          <w:szCs w:val="16"/>
          <w:lang w:val="nl-NL"/>
        </w:rPr>
        <w:t>11.</w:t>
      </w:r>
      <w:r w:rsidRPr="00DF3F94">
        <w:rPr>
          <w:sz w:val="16"/>
          <w:szCs w:val="16"/>
          <w:lang w:val="nl-NL"/>
        </w:rPr>
        <w:t xml:space="preserve"> Erasmus MC. </w:t>
      </w:r>
      <w:r w:rsidRPr="00DF3F94">
        <w:rPr>
          <w:i/>
          <w:iCs/>
          <w:sz w:val="16"/>
          <w:szCs w:val="16"/>
          <w:lang w:val="nl-NL"/>
        </w:rPr>
        <w:t>Goed gebruik handschoenen.</w:t>
      </w:r>
      <w:r w:rsidRPr="00DF3F94">
        <w:rPr>
          <w:sz w:val="16"/>
          <w:szCs w:val="16"/>
          <w:lang w:val="nl-NL"/>
        </w:rPr>
        <w:t xml:space="preserve"> Rotterdam: Erasmus MC. Projectinformatie en resultaten nulmeting; circa 30% van het handschoengebruik werd als potentieel vermijdbaar geïdentificeerd.</w:t>
      </w:r>
    </w:p>
    <w:p w14:paraId="045730CD" w14:textId="77777777" w:rsidR="00DF3F94" w:rsidRPr="00DF3F94" w:rsidRDefault="00DF3F94" w:rsidP="00DF3F94">
      <w:pPr>
        <w:pStyle w:val="Plattetekst"/>
        <w:rPr>
          <w:sz w:val="16"/>
          <w:szCs w:val="16"/>
          <w:lang w:val="nl-NL"/>
        </w:rPr>
      </w:pPr>
      <w:r w:rsidRPr="00DF3F94">
        <w:rPr>
          <w:b/>
          <w:bCs/>
          <w:sz w:val="16"/>
          <w:szCs w:val="16"/>
          <w:lang w:val="nl-NL"/>
        </w:rPr>
        <w:t>12.</w:t>
      </w:r>
      <w:r w:rsidRPr="00DF3F94">
        <w:rPr>
          <w:sz w:val="16"/>
          <w:szCs w:val="16"/>
          <w:lang w:val="nl-NL"/>
        </w:rPr>
        <w:t xml:space="preserve"> Erasmus MC. </w:t>
      </w:r>
      <w:r w:rsidRPr="00DF3F94">
        <w:rPr>
          <w:i/>
          <w:iCs/>
          <w:sz w:val="16"/>
          <w:szCs w:val="16"/>
          <w:lang w:val="nl-NL"/>
        </w:rPr>
        <w:t>Kijk! Duurzaam! – Goed gebruik handschoenen.</w:t>
      </w:r>
      <w:r w:rsidRPr="00DF3F94">
        <w:rPr>
          <w:sz w:val="16"/>
          <w:szCs w:val="16"/>
          <w:lang w:val="nl-NL"/>
        </w:rPr>
        <w:t xml:space="preserve"> Rotterdam: Erasmus MC. Praktijkevaluatie van het project: toename correct handschoengebruik, vermindering van verspilling en circa 5% reductie van het totale handschoengebruik.</w:t>
      </w:r>
    </w:p>
    <w:p w14:paraId="1FF7D32F" w14:textId="77777777" w:rsidR="00DF3F94" w:rsidRPr="00DF3F94" w:rsidRDefault="00DF3F94" w:rsidP="00DF3F94">
      <w:pPr>
        <w:pStyle w:val="Plattetekst"/>
        <w:rPr>
          <w:sz w:val="16"/>
          <w:szCs w:val="16"/>
        </w:rPr>
      </w:pPr>
      <w:r w:rsidRPr="00DF3F94">
        <w:rPr>
          <w:b/>
          <w:bCs/>
          <w:sz w:val="16"/>
          <w:szCs w:val="16"/>
        </w:rPr>
        <w:t>13.</w:t>
      </w:r>
      <w:r w:rsidRPr="00DF3F94">
        <w:rPr>
          <w:sz w:val="16"/>
          <w:szCs w:val="16"/>
        </w:rPr>
        <w:t xml:space="preserve"> Dunn H, Wilson N, Leonard A. A </w:t>
      </w:r>
      <w:proofErr w:type="spellStart"/>
      <w:r w:rsidRPr="00DF3F94">
        <w:rPr>
          <w:sz w:val="16"/>
          <w:szCs w:val="16"/>
        </w:rPr>
        <w:t>programme</w:t>
      </w:r>
      <w:proofErr w:type="spellEnd"/>
      <w:r w:rsidRPr="00DF3F94">
        <w:rPr>
          <w:sz w:val="16"/>
          <w:szCs w:val="16"/>
        </w:rPr>
        <w:t xml:space="preserve"> to cut inappropriate use of non-sterile medical gloves. </w:t>
      </w:r>
      <w:r w:rsidRPr="00DF3F94">
        <w:rPr>
          <w:i/>
          <w:iCs/>
          <w:sz w:val="16"/>
          <w:szCs w:val="16"/>
        </w:rPr>
        <w:t>Nurs Times.</w:t>
      </w:r>
      <w:r w:rsidRPr="00DF3F94">
        <w:rPr>
          <w:sz w:val="16"/>
          <w:szCs w:val="16"/>
        </w:rPr>
        <w:t xml:space="preserve"> 2019;115(9):18-20.</w:t>
      </w:r>
    </w:p>
    <w:p w14:paraId="331E67F9" w14:textId="507355D7" w:rsidR="00722874" w:rsidRPr="0019664E" w:rsidRDefault="00722874" w:rsidP="00DF3F94">
      <w:pPr>
        <w:pStyle w:val="pdq2pgselectionanchorcontainer"/>
        <w:rPr>
          <w:rFonts w:asciiTheme="minorHAnsi" w:hAnsiTheme="minorHAnsi"/>
          <w:b/>
          <w:bCs/>
          <w:sz w:val="16"/>
          <w:szCs w:val="16"/>
        </w:rPr>
      </w:pPr>
    </w:p>
    <w:sectPr w:rsidR="00722874" w:rsidRPr="0019664E" w:rsidSect="00F212DE">
      <w:footerReference w:type="defaul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79EE57" w14:textId="77777777" w:rsidR="00BB2536" w:rsidRDefault="00BB2536" w:rsidP="00F212DE">
      <w:pPr>
        <w:spacing w:after="0" w:line="240" w:lineRule="auto"/>
      </w:pPr>
      <w:r>
        <w:separator/>
      </w:r>
    </w:p>
  </w:endnote>
  <w:endnote w:type="continuationSeparator" w:id="0">
    <w:p w14:paraId="4866F38D" w14:textId="77777777" w:rsidR="00BB2536" w:rsidRDefault="00BB2536" w:rsidP="00F212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162C8" w14:textId="366E59C1" w:rsidR="00F212DE" w:rsidRDefault="00F212DE">
    <w:pPr>
      <w:pStyle w:val="Voettekst"/>
    </w:pPr>
    <w:r w:rsidRPr="003E72DC">
      <w:rPr>
        <w:noProof/>
        <w:color w:val="065D32"/>
      </w:rPr>
      <mc:AlternateContent>
        <mc:Choice Requires="wpg">
          <w:drawing>
            <wp:anchor distT="0" distB="0" distL="0" distR="0" simplePos="0" relativeHeight="251659264" behindDoc="0" locked="0" layoutInCell="1" allowOverlap="1" wp14:anchorId="42761CE7" wp14:editId="76C56C6D">
              <wp:simplePos x="0" y="0"/>
              <wp:positionH relativeFrom="margin">
                <wp:posOffset>-90170</wp:posOffset>
              </wp:positionH>
              <wp:positionV relativeFrom="bottomMargin">
                <wp:posOffset>447040</wp:posOffset>
              </wp:positionV>
              <wp:extent cx="6600825" cy="257810"/>
              <wp:effectExtent l="0" t="0" r="28575" b="8890"/>
              <wp:wrapSquare wrapText="bothSides"/>
              <wp:docPr id="37" name="Groep 43"/>
              <wp:cNvGraphicFramePr/>
              <a:graphic xmlns:a="http://schemas.openxmlformats.org/drawingml/2006/main">
                <a:graphicData uri="http://schemas.microsoft.com/office/word/2010/wordprocessingGroup">
                  <wpg:wgp>
                    <wpg:cNvGrpSpPr/>
                    <wpg:grpSpPr>
                      <a:xfrm>
                        <a:off x="0" y="0"/>
                        <a:ext cx="6600825" cy="257810"/>
                        <a:chOff x="0" y="0"/>
                        <a:chExt cx="5962650" cy="263261"/>
                      </a:xfrm>
                    </wpg:grpSpPr>
                    <wps:wsp>
                      <wps:cNvPr id="38" name="Rechthoek 38"/>
                      <wps:cNvSpPr/>
                      <wps:spPr>
                        <a:xfrm>
                          <a:off x="19050" y="0"/>
                          <a:ext cx="5943600" cy="18826"/>
                        </a:xfrm>
                        <a:prstGeom prst="rect">
                          <a:avLst/>
                        </a:prstGeom>
                        <a:solidFill>
                          <a:sysClr val="windowText" lastClr="000000"/>
                        </a:solidFill>
                        <a:ln w="12700" cap="flat" cmpd="sng" algn="ctr">
                          <a:solidFill>
                            <a:srgbClr val="065D32"/>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Tekstvak 39"/>
                      <wps:cNvSpPr txBox="1"/>
                      <wps:spPr>
                        <a:xfrm>
                          <a:off x="0" y="6085"/>
                          <a:ext cx="5943600" cy="257176"/>
                        </a:xfrm>
                        <a:prstGeom prst="rect">
                          <a:avLst/>
                        </a:prstGeom>
                        <a:noFill/>
                        <a:ln w="6350">
                          <a:noFill/>
                        </a:ln>
                        <a:effectLst/>
                      </wps:spPr>
                      <wps:txbx>
                        <w:txbxContent>
                          <w:p w14:paraId="65CE46F1" w14:textId="3317647D" w:rsidR="00F212DE" w:rsidRPr="00AA5A8D" w:rsidRDefault="00F212DE" w:rsidP="00F212DE">
                            <w:pPr>
                              <w:rPr>
                                <w:color w:val="065D32"/>
                                <w:sz w:val="16"/>
                                <w:szCs w:val="16"/>
                              </w:rPr>
                            </w:pPr>
                            <w:r>
                              <w:rPr>
                                <w:color w:val="065D32"/>
                                <w:sz w:val="18"/>
                                <w:szCs w:val="18"/>
                              </w:rPr>
                              <w:t xml:space="preserve"> </w:t>
                            </w:r>
                            <w:r w:rsidR="00AA5A8D">
                              <w:rPr>
                                <w:color w:val="065D32"/>
                                <w:sz w:val="18"/>
                                <w:szCs w:val="18"/>
                              </w:rPr>
                              <w:t xml:space="preserve">                                                          </w:t>
                            </w:r>
                            <w:r w:rsidRPr="00AA5A8D">
                              <w:rPr>
                                <w:color w:val="065D32"/>
                                <w:sz w:val="16"/>
                                <w:szCs w:val="16"/>
                              </w:rPr>
                              <w:t>© 202</w:t>
                            </w:r>
                            <w:r w:rsidR="00CD32BC" w:rsidRPr="00AA5A8D">
                              <w:rPr>
                                <w:color w:val="065D32"/>
                                <w:sz w:val="16"/>
                                <w:szCs w:val="16"/>
                              </w:rPr>
                              <w:t>6</w:t>
                            </w:r>
                            <w:r w:rsidRPr="00AA5A8D">
                              <w:rPr>
                                <w:color w:val="065D32"/>
                                <w:sz w:val="16"/>
                                <w:szCs w:val="16"/>
                              </w:rPr>
                              <w:t xml:space="preserve"> </w:t>
                            </w:r>
                            <w:proofErr w:type="spellStart"/>
                            <w:r w:rsidRPr="00AA5A8D">
                              <w:rPr>
                                <w:color w:val="065D32"/>
                                <w:sz w:val="16"/>
                                <w:szCs w:val="16"/>
                              </w:rPr>
                              <w:t>GreenTeam</w:t>
                            </w:r>
                            <w:proofErr w:type="spellEnd"/>
                            <w:r w:rsidRPr="00AA5A8D">
                              <w:rPr>
                                <w:color w:val="065D32"/>
                                <w:sz w:val="16"/>
                                <w:szCs w:val="16"/>
                              </w:rPr>
                              <w:t xml:space="preserve"> Infectiepreventie – </w:t>
                            </w:r>
                            <w:r w:rsidR="000C52D1">
                              <w:rPr>
                                <w:i/>
                                <w:iCs/>
                                <w:color w:val="065D32"/>
                                <w:sz w:val="16"/>
                                <w:szCs w:val="16"/>
                              </w:rPr>
                              <w:t>whitepaper Bewust Gebruik van Onsteriele Handschoene</w:t>
                            </w:r>
                            <w:r w:rsidR="00A237D4">
                              <w:rPr>
                                <w:i/>
                                <w:iCs/>
                                <w:color w:val="065D32"/>
                                <w:sz w:val="16"/>
                                <w:szCs w:val="16"/>
                              </w:rPr>
                              <w:t>n</w:t>
                            </w:r>
                            <w:r w:rsidR="00DB1960">
                              <w:rPr>
                                <w:i/>
                                <w:iCs/>
                                <w:color w:val="065D32"/>
                                <w:sz w:val="16"/>
                                <w:szCs w:val="16"/>
                              </w:rPr>
                              <w:tab/>
                            </w:r>
                            <w:r w:rsidR="00DB1960">
                              <w:rPr>
                                <w:i/>
                                <w:iCs/>
                                <w:color w:val="065D32"/>
                                <w:sz w:val="16"/>
                                <w:szCs w:val="16"/>
                              </w:rPr>
                              <w:tab/>
                            </w:r>
                            <w:r w:rsidR="0014068E">
                              <w:rPr>
                                <w:color w:val="065D32"/>
                                <w:sz w:val="16"/>
                                <w:szCs w:val="16"/>
                              </w:rPr>
                              <w:fldChar w:fldCharType="begin"/>
                            </w:r>
                            <w:r w:rsidR="0014068E">
                              <w:rPr>
                                <w:color w:val="065D32"/>
                                <w:sz w:val="16"/>
                                <w:szCs w:val="16"/>
                              </w:rPr>
                              <w:instrText xml:space="preserve"> PAGE  \* Arabic  \* MERGEFORMAT </w:instrText>
                            </w:r>
                            <w:r w:rsidR="0014068E">
                              <w:rPr>
                                <w:color w:val="065D32"/>
                                <w:sz w:val="16"/>
                                <w:szCs w:val="16"/>
                              </w:rPr>
                              <w:fldChar w:fldCharType="separate"/>
                            </w:r>
                            <w:r w:rsidR="0014068E">
                              <w:rPr>
                                <w:noProof/>
                                <w:color w:val="065D32"/>
                                <w:sz w:val="16"/>
                                <w:szCs w:val="16"/>
                              </w:rPr>
                              <w:t>2</w:t>
                            </w:r>
                            <w:r w:rsidR="0014068E">
                              <w:rPr>
                                <w:color w:val="065D32"/>
                                <w:sz w:val="16"/>
                                <w:szCs w:val="16"/>
                              </w:rPr>
                              <w:fldChar w:fldCharType="end"/>
                            </w:r>
                          </w:p>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2761CE7" id="Groep 43" o:spid="_x0000_s1027" style="position:absolute;margin-left:-7.1pt;margin-top:35.2pt;width:519.75pt;height:20.3pt;z-index:251659264;mso-wrap-distance-left:0;mso-wrap-distance-right:0;mso-position-horizontal-relative:margin;mso-position-vertical-relative:bottom-margin-area;mso-width-relative:margin;mso-height-relative:margin" coordsize="59626,26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">
              <v:rect id="Rechthoek 38" o:spid="_x0000_s1028" style="position:absolute;left:190;width:59436;height: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" fillcolor="windowText" strokecolor="#065d32" strokeweight="1pt"/>
              <v:shapetype id="_x0000_t202" coordsize="21600,21600" o:spt="202" path="m,l,21600r21600,l21600,xe">
                <v:stroke joinstyle="miter"/>
                <v:path gradientshapeok="t" o:connecttype="rect"/>
              </v:shapetype>
              <v:shape id="Tekstvak 39" o:spid="_x0000_s1029" type="#_x0000_t202" style="position:absolute;top:60;width:59436;height:257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" filled="f" stroked="f" strokeweight=".5pt">
                <v:textbox inset=",,,0">
                  <w:txbxContent>
                    <w:p w14:paraId="65CE46F1" w14:textId="3317647D" w:rsidR="00F212DE" w:rsidRPr="00AA5A8D" w:rsidRDefault="00F212DE" w:rsidP="00F212DE">
                      <w:pPr>
                        <w:rPr>
                          <w:color w:val="065D32"/>
                          <w:sz w:val="16"/>
                          <w:szCs w:val="16"/>
                        </w:rPr>
                      </w:pPr>
                      <w:r>
                        <w:rPr>
                          <w:color w:val="065D32"/>
                          <w:sz w:val="18"/>
                          <w:szCs w:val="18"/>
                        </w:rPr>
                        <w:t xml:space="preserve"> </w:t>
                      </w:r>
                      <w:r w:rsidR="00AA5A8D">
                        <w:rPr>
                          <w:color w:val="065D32"/>
                          <w:sz w:val="18"/>
                          <w:szCs w:val="18"/>
                        </w:rPr>
                        <w:t xml:space="preserve">                                                          </w:t>
                      </w:r>
                      <w:r w:rsidRPr="00AA5A8D">
                        <w:rPr>
                          <w:color w:val="065D32"/>
                          <w:sz w:val="16"/>
                          <w:szCs w:val="16"/>
                        </w:rPr>
                        <w:t>© 202</w:t>
                      </w:r>
                      <w:r w:rsidR="00CD32BC" w:rsidRPr="00AA5A8D">
                        <w:rPr>
                          <w:color w:val="065D32"/>
                          <w:sz w:val="16"/>
                          <w:szCs w:val="16"/>
                        </w:rPr>
                        <w:t>6</w:t>
                      </w:r>
                      <w:r w:rsidRPr="00AA5A8D">
                        <w:rPr>
                          <w:color w:val="065D32"/>
                          <w:sz w:val="16"/>
                          <w:szCs w:val="16"/>
                        </w:rPr>
                        <w:t xml:space="preserve"> </w:t>
                      </w:r>
                      <w:proofErr w:type="spellStart"/>
                      <w:r w:rsidRPr="00AA5A8D">
                        <w:rPr>
                          <w:color w:val="065D32"/>
                          <w:sz w:val="16"/>
                          <w:szCs w:val="16"/>
                        </w:rPr>
                        <w:t>GreenTeam</w:t>
                      </w:r>
                      <w:proofErr w:type="spellEnd"/>
                      <w:r w:rsidRPr="00AA5A8D">
                        <w:rPr>
                          <w:color w:val="065D32"/>
                          <w:sz w:val="16"/>
                          <w:szCs w:val="16"/>
                        </w:rPr>
                        <w:t xml:space="preserve"> Infectiepreventie – </w:t>
                      </w:r>
                      <w:r w:rsidR="000C52D1">
                        <w:rPr>
                          <w:i/>
                          <w:iCs/>
                          <w:color w:val="065D32"/>
                          <w:sz w:val="16"/>
                          <w:szCs w:val="16"/>
                        </w:rPr>
                        <w:t>whitepaper Bewust Gebruik van Onsteriele Handschoene</w:t>
                      </w:r>
                      <w:r w:rsidR="00A237D4">
                        <w:rPr>
                          <w:i/>
                          <w:iCs/>
                          <w:color w:val="065D32"/>
                          <w:sz w:val="16"/>
                          <w:szCs w:val="16"/>
                        </w:rPr>
                        <w:t>n</w:t>
                      </w:r>
                      <w:r w:rsidR="00DB1960">
                        <w:rPr>
                          <w:i/>
                          <w:iCs/>
                          <w:color w:val="065D32"/>
                          <w:sz w:val="16"/>
                          <w:szCs w:val="16"/>
                        </w:rPr>
                        <w:tab/>
                      </w:r>
                      <w:r w:rsidR="00DB1960">
                        <w:rPr>
                          <w:i/>
                          <w:iCs/>
                          <w:color w:val="065D32"/>
                          <w:sz w:val="16"/>
                          <w:szCs w:val="16"/>
                        </w:rPr>
                        <w:tab/>
                      </w:r>
                      <w:r w:rsidR="0014068E">
                        <w:rPr>
                          <w:color w:val="065D32"/>
                          <w:sz w:val="16"/>
                          <w:szCs w:val="16"/>
                        </w:rPr>
                        <w:fldChar w:fldCharType="begin"/>
                      </w:r>
                      <w:r w:rsidR="0014068E">
                        <w:rPr>
                          <w:color w:val="065D32"/>
                          <w:sz w:val="16"/>
                          <w:szCs w:val="16"/>
                        </w:rPr>
                        <w:instrText xml:space="preserve"> PAGE  \* Arabic  \* MERGEFORMAT </w:instrText>
                      </w:r>
                      <w:r w:rsidR="0014068E">
                        <w:rPr>
                          <w:color w:val="065D32"/>
                          <w:sz w:val="16"/>
                          <w:szCs w:val="16"/>
                        </w:rPr>
                        <w:fldChar w:fldCharType="separate"/>
                      </w:r>
                      <w:r w:rsidR="0014068E">
                        <w:rPr>
                          <w:noProof/>
                          <w:color w:val="065D32"/>
                          <w:sz w:val="16"/>
                          <w:szCs w:val="16"/>
                        </w:rPr>
                        <w:t>2</w:t>
                      </w:r>
                      <w:r w:rsidR="0014068E">
                        <w:rPr>
                          <w:color w:val="065D32"/>
                          <w:sz w:val="16"/>
                          <w:szCs w:val="16"/>
                        </w:rPr>
                        <w:fldChar w:fldCharType="end"/>
                      </w:r>
                    </w:p>
                  </w:txbxContent>
                </v:textbox>
              </v:shape>
              <w10:wrap type="square" anchorx="margin" anchory="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32F026" w14:textId="77777777" w:rsidR="00BB2536" w:rsidRDefault="00BB2536" w:rsidP="00F212DE">
      <w:pPr>
        <w:spacing w:after="0" w:line="240" w:lineRule="auto"/>
      </w:pPr>
      <w:r>
        <w:separator/>
      </w:r>
    </w:p>
  </w:footnote>
  <w:footnote w:type="continuationSeparator" w:id="0">
    <w:p w14:paraId="7D7E65EB" w14:textId="77777777" w:rsidR="00BB2536" w:rsidRDefault="00BB2536" w:rsidP="00F212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31C601F2"/>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016B0436"/>
    <w:multiLevelType w:val="hybridMultilevel"/>
    <w:tmpl w:val="2D9ADF6C"/>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3086A87"/>
    <w:multiLevelType w:val="hybridMultilevel"/>
    <w:tmpl w:val="3ABC8F62"/>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 w15:restartNumberingAfterBreak="0">
    <w:nsid w:val="036A2ED2"/>
    <w:multiLevelType w:val="hybridMultilevel"/>
    <w:tmpl w:val="E256995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75456D2"/>
    <w:multiLevelType w:val="hybridMultilevel"/>
    <w:tmpl w:val="153862E6"/>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A0A5D42"/>
    <w:multiLevelType w:val="hybridMultilevel"/>
    <w:tmpl w:val="D6DA1AC6"/>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0DD85AF0"/>
    <w:multiLevelType w:val="multilevel"/>
    <w:tmpl w:val="D8082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D81F37"/>
    <w:multiLevelType w:val="hybridMultilevel"/>
    <w:tmpl w:val="8A820022"/>
    <w:lvl w:ilvl="0" w:tplc="4B4883D2">
      <w:start w:val="2"/>
      <w:numFmt w:val="bullet"/>
      <w:lvlText w:val="-"/>
      <w:lvlJc w:val="left"/>
      <w:pPr>
        <w:ind w:left="1068" w:hanging="360"/>
      </w:pPr>
      <w:rPr>
        <w:rFonts w:ascii="Aptos" w:eastAsiaTheme="minorHAnsi" w:hAnsi="Aptos" w:cstheme="minorBidi"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8" w15:restartNumberingAfterBreak="0">
    <w:nsid w:val="197B4132"/>
    <w:multiLevelType w:val="hybridMultilevel"/>
    <w:tmpl w:val="BFD6F8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1EE4D85"/>
    <w:multiLevelType w:val="multilevel"/>
    <w:tmpl w:val="55144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A55B9B"/>
    <w:multiLevelType w:val="hybridMultilevel"/>
    <w:tmpl w:val="D444AEBA"/>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F807685"/>
    <w:multiLevelType w:val="hybridMultilevel"/>
    <w:tmpl w:val="19B475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4FA229B"/>
    <w:multiLevelType w:val="hybridMultilevel"/>
    <w:tmpl w:val="950C603E"/>
    <w:lvl w:ilvl="0" w:tplc="DDC0C530">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B113494"/>
    <w:multiLevelType w:val="multilevel"/>
    <w:tmpl w:val="8E944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2338C5"/>
    <w:multiLevelType w:val="hybridMultilevel"/>
    <w:tmpl w:val="9A6CD200"/>
    <w:lvl w:ilvl="0" w:tplc="69E25A0A">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3D424487"/>
    <w:multiLevelType w:val="hybridMultilevel"/>
    <w:tmpl w:val="E9725D9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0E97F66"/>
    <w:multiLevelType w:val="hybridMultilevel"/>
    <w:tmpl w:val="BEAA1982"/>
    <w:lvl w:ilvl="0" w:tplc="69E25A0A">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1C9782C"/>
    <w:multiLevelType w:val="multilevel"/>
    <w:tmpl w:val="1AEE7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98361FB"/>
    <w:multiLevelType w:val="multilevel"/>
    <w:tmpl w:val="28C46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D3E132F"/>
    <w:multiLevelType w:val="hybridMultilevel"/>
    <w:tmpl w:val="45125548"/>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E985B1A"/>
    <w:multiLevelType w:val="hybridMultilevel"/>
    <w:tmpl w:val="8258DDA4"/>
    <w:lvl w:ilvl="0" w:tplc="4B4883D2">
      <w:start w:val="2"/>
      <w:numFmt w:val="bullet"/>
      <w:lvlText w:val="-"/>
      <w:lvlJc w:val="left"/>
      <w:pPr>
        <w:ind w:left="1068" w:hanging="360"/>
      </w:pPr>
      <w:rPr>
        <w:rFonts w:ascii="Aptos" w:eastAsiaTheme="minorHAnsi" w:hAnsi="Aptos" w:cstheme="minorBidi"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21" w15:restartNumberingAfterBreak="0">
    <w:nsid w:val="4F4F5ED6"/>
    <w:multiLevelType w:val="multilevel"/>
    <w:tmpl w:val="E7A8A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04F2C92"/>
    <w:multiLevelType w:val="hybridMultilevel"/>
    <w:tmpl w:val="26D4F138"/>
    <w:lvl w:ilvl="0" w:tplc="69E25A0A">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51C06FAE"/>
    <w:multiLevelType w:val="hybridMultilevel"/>
    <w:tmpl w:val="B3787632"/>
    <w:lvl w:ilvl="0" w:tplc="4B4883D2">
      <w:start w:val="2"/>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5F5693E"/>
    <w:multiLevelType w:val="hybridMultilevel"/>
    <w:tmpl w:val="2B04869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7010E59"/>
    <w:multiLevelType w:val="hybridMultilevel"/>
    <w:tmpl w:val="D0ACE190"/>
    <w:lvl w:ilvl="0" w:tplc="FEC68A30">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629E0B52"/>
    <w:multiLevelType w:val="hybridMultilevel"/>
    <w:tmpl w:val="FC725A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A59136C"/>
    <w:multiLevelType w:val="hybridMultilevel"/>
    <w:tmpl w:val="C9EC15B6"/>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71290C59"/>
    <w:multiLevelType w:val="hybridMultilevel"/>
    <w:tmpl w:val="7BF26AC8"/>
    <w:lvl w:ilvl="0" w:tplc="DDC0C530">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9" w15:restartNumberingAfterBreak="0">
    <w:nsid w:val="77F07CEC"/>
    <w:multiLevelType w:val="hybridMultilevel"/>
    <w:tmpl w:val="7488FD3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78B054FF"/>
    <w:multiLevelType w:val="hybridMultilevel"/>
    <w:tmpl w:val="EFAC1DE6"/>
    <w:lvl w:ilvl="0" w:tplc="4B4883D2">
      <w:start w:val="2"/>
      <w:numFmt w:val="bullet"/>
      <w:lvlText w:val="-"/>
      <w:lvlJc w:val="left"/>
      <w:pPr>
        <w:ind w:left="1068" w:hanging="360"/>
      </w:pPr>
      <w:rPr>
        <w:rFonts w:ascii="Aptos" w:eastAsiaTheme="minorHAnsi" w:hAnsi="Aptos" w:cstheme="minorBidi"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31" w15:restartNumberingAfterBreak="0">
    <w:nsid w:val="7A625246"/>
    <w:multiLevelType w:val="multilevel"/>
    <w:tmpl w:val="FF04E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8558903">
    <w:abstractNumId w:val="15"/>
  </w:num>
  <w:num w:numId="2" w16cid:durableId="470172529">
    <w:abstractNumId w:val="3"/>
  </w:num>
  <w:num w:numId="3" w16cid:durableId="1482884455">
    <w:abstractNumId w:val="27"/>
  </w:num>
  <w:num w:numId="4" w16cid:durableId="243032280">
    <w:abstractNumId w:val="4"/>
  </w:num>
  <w:num w:numId="5" w16cid:durableId="493187919">
    <w:abstractNumId w:val="10"/>
  </w:num>
  <w:num w:numId="6" w16cid:durableId="2034063555">
    <w:abstractNumId w:val="29"/>
  </w:num>
  <w:num w:numId="7" w16cid:durableId="424231160">
    <w:abstractNumId w:val="11"/>
  </w:num>
  <w:num w:numId="8" w16cid:durableId="1163738441">
    <w:abstractNumId w:val="24"/>
  </w:num>
  <w:num w:numId="9" w16cid:durableId="976565197">
    <w:abstractNumId w:val="1"/>
  </w:num>
  <w:num w:numId="10" w16cid:durableId="1590428240">
    <w:abstractNumId w:val="5"/>
  </w:num>
  <w:num w:numId="11" w16cid:durableId="911544158">
    <w:abstractNumId w:val="16"/>
  </w:num>
  <w:num w:numId="12" w16cid:durableId="683483293">
    <w:abstractNumId w:val="22"/>
  </w:num>
  <w:num w:numId="13" w16cid:durableId="1186792372">
    <w:abstractNumId w:val="14"/>
  </w:num>
  <w:num w:numId="14" w16cid:durableId="2034376875">
    <w:abstractNumId w:val="2"/>
  </w:num>
  <w:num w:numId="15" w16cid:durableId="1253007209">
    <w:abstractNumId w:val="8"/>
  </w:num>
  <w:num w:numId="16" w16cid:durableId="646593970">
    <w:abstractNumId w:val="23"/>
  </w:num>
  <w:num w:numId="17" w16cid:durableId="2046253591">
    <w:abstractNumId w:val="30"/>
  </w:num>
  <w:num w:numId="18" w16cid:durableId="667101420">
    <w:abstractNumId w:val="6"/>
  </w:num>
  <w:num w:numId="19" w16cid:durableId="1370841759">
    <w:abstractNumId w:val="9"/>
  </w:num>
  <w:num w:numId="20" w16cid:durableId="1068189419">
    <w:abstractNumId w:val="17"/>
  </w:num>
  <w:num w:numId="21" w16cid:durableId="2027054348">
    <w:abstractNumId w:val="31"/>
  </w:num>
  <w:num w:numId="22" w16cid:durableId="1981877925">
    <w:abstractNumId w:val="21"/>
  </w:num>
  <w:num w:numId="23" w16cid:durableId="209461995">
    <w:abstractNumId w:val="19"/>
  </w:num>
  <w:num w:numId="24" w16cid:durableId="1430006629">
    <w:abstractNumId w:val="25"/>
  </w:num>
  <w:num w:numId="25" w16cid:durableId="220480265">
    <w:abstractNumId w:val="26"/>
  </w:num>
  <w:num w:numId="26" w16cid:durableId="1286542550">
    <w:abstractNumId w:val="7"/>
  </w:num>
  <w:num w:numId="27" w16cid:durableId="1780367048">
    <w:abstractNumId w:val="20"/>
  </w:num>
  <w:num w:numId="28" w16cid:durableId="279528454">
    <w:abstractNumId w:val="28"/>
  </w:num>
  <w:num w:numId="29" w16cid:durableId="2034265993">
    <w:abstractNumId w:val="12"/>
  </w:num>
  <w:num w:numId="30" w16cid:durableId="644822069">
    <w:abstractNumId w:val="18"/>
  </w:num>
  <w:num w:numId="31" w16cid:durableId="446975503">
    <w:abstractNumId w:val="13"/>
  </w:num>
  <w:num w:numId="32" w16cid:durableId="7155464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1D5F"/>
    <w:rsid w:val="00022FFC"/>
    <w:rsid w:val="000527C4"/>
    <w:rsid w:val="0005325F"/>
    <w:rsid w:val="000601F1"/>
    <w:rsid w:val="0007690E"/>
    <w:rsid w:val="000936E6"/>
    <w:rsid w:val="00095F02"/>
    <w:rsid w:val="000A17A2"/>
    <w:rsid w:val="000A6638"/>
    <w:rsid w:val="000B3514"/>
    <w:rsid w:val="000B5251"/>
    <w:rsid w:val="000C298C"/>
    <w:rsid w:val="000C4B50"/>
    <w:rsid w:val="000C52D1"/>
    <w:rsid w:val="000C7FE2"/>
    <w:rsid w:val="000D44C2"/>
    <w:rsid w:val="000F35F3"/>
    <w:rsid w:val="00104392"/>
    <w:rsid w:val="00105EF2"/>
    <w:rsid w:val="001205EE"/>
    <w:rsid w:val="00126FBD"/>
    <w:rsid w:val="0013557E"/>
    <w:rsid w:val="0014068E"/>
    <w:rsid w:val="00172C01"/>
    <w:rsid w:val="00174E3E"/>
    <w:rsid w:val="00181728"/>
    <w:rsid w:val="0019664E"/>
    <w:rsid w:val="00196B45"/>
    <w:rsid w:val="001A71E0"/>
    <w:rsid w:val="001B4D8D"/>
    <w:rsid w:val="001C1C05"/>
    <w:rsid w:val="001F2B31"/>
    <w:rsid w:val="00217B8A"/>
    <w:rsid w:val="002712F3"/>
    <w:rsid w:val="00282717"/>
    <w:rsid w:val="002A4705"/>
    <w:rsid w:val="002B7C98"/>
    <w:rsid w:val="002E5847"/>
    <w:rsid w:val="002E65B3"/>
    <w:rsid w:val="0035246B"/>
    <w:rsid w:val="00371231"/>
    <w:rsid w:val="00394EAA"/>
    <w:rsid w:val="003A618D"/>
    <w:rsid w:val="003B2562"/>
    <w:rsid w:val="003C39FB"/>
    <w:rsid w:val="003D5A3F"/>
    <w:rsid w:val="003E162E"/>
    <w:rsid w:val="003E5222"/>
    <w:rsid w:val="00433A3D"/>
    <w:rsid w:val="00461109"/>
    <w:rsid w:val="0049225E"/>
    <w:rsid w:val="004A432F"/>
    <w:rsid w:val="004B1582"/>
    <w:rsid w:val="004D7B2F"/>
    <w:rsid w:val="004E1DA2"/>
    <w:rsid w:val="00516914"/>
    <w:rsid w:val="00525D5F"/>
    <w:rsid w:val="00542AC0"/>
    <w:rsid w:val="00546E14"/>
    <w:rsid w:val="0055578B"/>
    <w:rsid w:val="00556EF7"/>
    <w:rsid w:val="005573B4"/>
    <w:rsid w:val="0057059F"/>
    <w:rsid w:val="005979E2"/>
    <w:rsid w:val="005A1599"/>
    <w:rsid w:val="005A1EA6"/>
    <w:rsid w:val="005B35B7"/>
    <w:rsid w:val="005D37B7"/>
    <w:rsid w:val="005F26DB"/>
    <w:rsid w:val="00634784"/>
    <w:rsid w:val="006403FE"/>
    <w:rsid w:val="0064207D"/>
    <w:rsid w:val="00691652"/>
    <w:rsid w:val="006E3806"/>
    <w:rsid w:val="00712F47"/>
    <w:rsid w:val="00722874"/>
    <w:rsid w:val="00724F82"/>
    <w:rsid w:val="007264B2"/>
    <w:rsid w:val="007277A9"/>
    <w:rsid w:val="00743842"/>
    <w:rsid w:val="0076316B"/>
    <w:rsid w:val="007743A7"/>
    <w:rsid w:val="00783368"/>
    <w:rsid w:val="007917AA"/>
    <w:rsid w:val="00796177"/>
    <w:rsid w:val="007967D6"/>
    <w:rsid w:val="007A7353"/>
    <w:rsid w:val="007B76D8"/>
    <w:rsid w:val="007F0B8A"/>
    <w:rsid w:val="00800D91"/>
    <w:rsid w:val="008027A7"/>
    <w:rsid w:val="008037EC"/>
    <w:rsid w:val="00825F4C"/>
    <w:rsid w:val="00841C4E"/>
    <w:rsid w:val="0084732F"/>
    <w:rsid w:val="00872642"/>
    <w:rsid w:val="0087294B"/>
    <w:rsid w:val="00874B6B"/>
    <w:rsid w:val="00883457"/>
    <w:rsid w:val="00890DAD"/>
    <w:rsid w:val="008A7206"/>
    <w:rsid w:val="008B26C3"/>
    <w:rsid w:val="008D6E8F"/>
    <w:rsid w:val="008F1DB1"/>
    <w:rsid w:val="00901E09"/>
    <w:rsid w:val="00902F80"/>
    <w:rsid w:val="009123C7"/>
    <w:rsid w:val="009426C9"/>
    <w:rsid w:val="00967C07"/>
    <w:rsid w:val="009773C9"/>
    <w:rsid w:val="00990082"/>
    <w:rsid w:val="009969F0"/>
    <w:rsid w:val="00996E14"/>
    <w:rsid w:val="009A0063"/>
    <w:rsid w:val="009E07C2"/>
    <w:rsid w:val="009E474D"/>
    <w:rsid w:val="00A126F3"/>
    <w:rsid w:val="00A237D4"/>
    <w:rsid w:val="00A44BBD"/>
    <w:rsid w:val="00AA5A8D"/>
    <w:rsid w:val="00AC637D"/>
    <w:rsid w:val="00AE70FF"/>
    <w:rsid w:val="00AF7D7A"/>
    <w:rsid w:val="00B0067A"/>
    <w:rsid w:val="00B054DD"/>
    <w:rsid w:val="00B0652E"/>
    <w:rsid w:val="00B5051E"/>
    <w:rsid w:val="00B50965"/>
    <w:rsid w:val="00B73485"/>
    <w:rsid w:val="00B82454"/>
    <w:rsid w:val="00BB2536"/>
    <w:rsid w:val="00BC31C5"/>
    <w:rsid w:val="00BE5791"/>
    <w:rsid w:val="00BE7FFC"/>
    <w:rsid w:val="00C13B9F"/>
    <w:rsid w:val="00C32C0C"/>
    <w:rsid w:val="00C33055"/>
    <w:rsid w:val="00C361EB"/>
    <w:rsid w:val="00C72F36"/>
    <w:rsid w:val="00C91376"/>
    <w:rsid w:val="00C9258C"/>
    <w:rsid w:val="00CD32BC"/>
    <w:rsid w:val="00CD5965"/>
    <w:rsid w:val="00CE00CE"/>
    <w:rsid w:val="00CE3179"/>
    <w:rsid w:val="00CE337B"/>
    <w:rsid w:val="00CE71B6"/>
    <w:rsid w:val="00CF4072"/>
    <w:rsid w:val="00D063CD"/>
    <w:rsid w:val="00D126E3"/>
    <w:rsid w:val="00D2748F"/>
    <w:rsid w:val="00D4056E"/>
    <w:rsid w:val="00D43DDA"/>
    <w:rsid w:val="00D760B4"/>
    <w:rsid w:val="00D97293"/>
    <w:rsid w:val="00DA0F70"/>
    <w:rsid w:val="00DA2980"/>
    <w:rsid w:val="00DA3622"/>
    <w:rsid w:val="00DA7B55"/>
    <w:rsid w:val="00DB1960"/>
    <w:rsid w:val="00DC102D"/>
    <w:rsid w:val="00DD4409"/>
    <w:rsid w:val="00DD7D7A"/>
    <w:rsid w:val="00DE31D5"/>
    <w:rsid w:val="00DF3F94"/>
    <w:rsid w:val="00DF4199"/>
    <w:rsid w:val="00DF5E3F"/>
    <w:rsid w:val="00E11932"/>
    <w:rsid w:val="00E202D7"/>
    <w:rsid w:val="00E3151C"/>
    <w:rsid w:val="00E521ED"/>
    <w:rsid w:val="00E8160B"/>
    <w:rsid w:val="00E81D5F"/>
    <w:rsid w:val="00E87340"/>
    <w:rsid w:val="00EF0D37"/>
    <w:rsid w:val="00EF3CD3"/>
    <w:rsid w:val="00F050CE"/>
    <w:rsid w:val="00F10DB0"/>
    <w:rsid w:val="00F212DE"/>
    <w:rsid w:val="00F26E00"/>
    <w:rsid w:val="00F56024"/>
    <w:rsid w:val="00F67CDB"/>
    <w:rsid w:val="00F727B0"/>
    <w:rsid w:val="00F8092C"/>
    <w:rsid w:val="00F80FF8"/>
    <w:rsid w:val="00FA2BE0"/>
    <w:rsid w:val="00FA314F"/>
    <w:rsid w:val="00FC583E"/>
    <w:rsid w:val="00FC7D1D"/>
    <w:rsid w:val="00FF385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D0604E"/>
  <w15:chartTrackingRefBased/>
  <w15:docId w15:val="{560781BF-57E8-4AA1-A21A-BF9A71C88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81D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E81D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81D5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81D5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81D5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81D5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81D5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81D5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81D5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81D5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E81D5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81D5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81D5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81D5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81D5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81D5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81D5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81D5F"/>
    <w:rPr>
      <w:rFonts w:eastAsiaTheme="majorEastAsia" w:cstheme="majorBidi"/>
      <w:color w:val="272727" w:themeColor="text1" w:themeTint="D8"/>
    </w:rPr>
  </w:style>
  <w:style w:type="paragraph" w:styleId="Titel">
    <w:name w:val="Title"/>
    <w:basedOn w:val="Standaard"/>
    <w:next w:val="Standaard"/>
    <w:link w:val="TitelChar"/>
    <w:uiPriority w:val="10"/>
    <w:qFormat/>
    <w:rsid w:val="00E81D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81D5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81D5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81D5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81D5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81D5F"/>
    <w:rPr>
      <w:i/>
      <w:iCs/>
      <w:color w:val="404040" w:themeColor="text1" w:themeTint="BF"/>
    </w:rPr>
  </w:style>
  <w:style w:type="paragraph" w:styleId="Lijstalinea">
    <w:name w:val="List Paragraph"/>
    <w:basedOn w:val="Standaard"/>
    <w:uiPriority w:val="34"/>
    <w:qFormat/>
    <w:rsid w:val="00E81D5F"/>
    <w:pPr>
      <w:ind w:left="720"/>
      <w:contextualSpacing/>
    </w:pPr>
  </w:style>
  <w:style w:type="character" w:styleId="Intensievebenadrukking">
    <w:name w:val="Intense Emphasis"/>
    <w:basedOn w:val="Standaardalinea-lettertype"/>
    <w:uiPriority w:val="21"/>
    <w:qFormat/>
    <w:rsid w:val="00E81D5F"/>
    <w:rPr>
      <w:i/>
      <w:iCs/>
      <w:color w:val="0F4761" w:themeColor="accent1" w:themeShade="BF"/>
    </w:rPr>
  </w:style>
  <w:style w:type="paragraph" w:styleId="Duidelijkcitaat">
    <w:name w:val="Intense Quote"/>
    <w:basedOn w:val="Standaard"/>
    <w:next w:val="Standaard"/>
    <w:link w:val="DuidelijkcitaatChar"/>
    <w:uiPriority w:val="30"/>
    <w:qFormat/>
    <w:rsid w:val="00E81D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81D5F"/>
    <w:rPr>
      <w:i/>
      <w:iCs/>
      <w:color w:val="0F4761" w:themeColor="accent1" w:themeShade="BF"/>
    </w:rPr>
  </w:style>
  <w:style w:type="character" w:styleId="Intensieveverwijzing">
    <w:name w:val="Intense Reference"/>
    <w:basedOn w:val="Standaardalinea-lettertype"/>
    <w:uiPriority w:val="32"/>
    <w:qFormat/>
    <w:rsid w:val="00E81D5F"/>
    <w:rPr>
      <w:b/>
      <w:bCs/>
      <w:smallCaps/>
      <w:color w:val="0F4761" w:themeColor="accent1" w:themeShade="BF"/>
      <w:spacing w:val="5"/>
    </w:rPr>
  </w:style>
  <w:style w:type="paragraph" w:styleId="Koptekst">
    <w:name w:val="header"/>
    <w:basedOn w:val="Standaard"/>
    <w:link w:val="KoptekstChar"/>
    <w:uiPriority w:val="99"/>
    <w:unhideWhenUsed/>
    <w:rsid w:val="00F212D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212DE"/>
  </w:style>
  <w:style w:type="paragraph" w:styleId="Voettekst">
    <w:name w:val="footer"/>
    <w:basedOn w:val="Standaard"/>
    <w:link w:val="VoettekstChar"/>
    <w:uiPriority w:val="99"/>
    <w:unhideWhenUsed/>
    <w:rsid w:val="00F212D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212DE"/>
  </w:style>
  <w:style w:type="table" w:styleId="Tabelraster">
    <w:name w:val="Table Grid"/>
    <w:basedOn w:val="Standaardtabel"/>
    <w:uiPriority w:val="39"/>
    <w:rsid w:val="00EF0D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B054DD"/>
    <w:rPr>
      <w:color w:val="467886" w:themeColor="hyperlink"/>
      <w:u w:val="single"/>
    </w:rPr>
  </w:style>
  <w:style w:type="character" w:styleId="Onopgelostemelding">
    <w:name w:val="Unresolved Mention"/>
    <w:basedOn w:val="Standaardalinea-lettertype"/>
    <w:uiPriority w:val="99"/>
    <w:semiHidden/>
    <w:unhideWhenUsed/>
    <w:rsid w:val="00B054DD"/>
    <w:rPr>
      <w:color w:val="605E5C"/>
      <w:shd w:val="clear" w:color="auto" w:fill="E1DFDD"/>
    </w:rPr>
  </w:style>
  <w:style w:type="character" w:styleId="GevolgdeHyperlink">
    <w:name w:val="FollowedHyperlink"/>
    <w:basedOn w:val="Standaardalinea-lettertype"/>
    <w:uiPriority w:val="99"/>
    <w:semiHidden/>
    <w:unhideWhenUsed/>
    <w:rsid w:val="00CE00CE"/>
    <w:rPr>
      <w:color w:val="96607D" w:themeColor="followedHyperlink"/>
      <w:u w:val="single"/>
    </w:rPr>
  </w:style>
  <w:style w:type="character" w:styleId="Zwaar">
    <w:name w:val="Strong"/>
    <w:basedOn w:val="Standaardalinea-lettertype"/>
    <w:uiPriority w:val="22"/>
    <w:qFormat/>
    <w:rsid w:val="004B1582"/>
    <w:rPr>
      <w:b/>
      <w:bCs/>
    </w:rPr>
  </w:style>
  <w:style w:type="paragraph" w:styleId="Normaalweb">
    <w:name w:val="Normal (Web)"/>
    <w:basedOn w:val="Standaard"/>
    <w:uiPriority w:val="99"/>
    <w:semiHidden/>
    <w:unhideWhenUsed/>
    <w:rsid w:val="007743A7"/>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paragraph" w:customStyle="1" w:styleId="pdq2pgselectionanchorcontainer">
    <w:name w:val="pdq2pg_selectionanchorcontainer"/>
    <w:basedOn w:val="Standaard"/>
    <w:rsid w:val="0019664E"/>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styleId="Nadruk">
    <w:name w:val="Emphasis"/>
    <w:basedOn w:val="Standaardalinea-lettertype"/>
    <w:uiPriority w:val="20"/>
    <w:qFormat/>
    <w:rsid w:val="0019664E"/>
    <w:rPr>
      <w:i/>
      <w:iCs/>
    </w:rPr>
  </w:style>
  <w:style w:type="paragraph" w:styleId="Plattetekst">
    <w:name w:val="Body Text"/>
    <w:basedOn w:val="Standaard"/>
    <w:link w:val="PlattetekstChar"/>
    <w:qFormat/>
    <w:rsid w:val="002E5847"/>
    <w:pPr>
      <w:spacing w:before="180" w:after="180" w:line="240" w:lineRule="auto"/>
    </w:pPr>
    <w:rPr>
      <w:rFonts w:eastAsiaTheme="minorEastAsia"/>
      <w:kern w:val="0"/>
      <w:sz w:val="24"/>
      <w:szCs w:val="24"/>
      <w:lang w:val="en-US" w:eastAsia="zh-CN"/>
      <w14:ligatures w14:val="none"/>
    </w:rPr>
  </w:style>
  <w:style w:type="character" w:customStyle="1" w:styleId="PlattetekstChar">
    <w:name w:val="Platte tekst Char"/>
    <w:basedOn w:val="Standaardalinea-lettertype"/>
    <w:link w:val="Plattetekst"/>
    <w:rsid w:val="002E5847"/>
    <w:rPr>
      <w:rFonts w:eastAsiaTheme="minorEastAsia"/>
      <w:kern w:val="0"/>
      <w:sz w:val="24"/>
      <w:szCs w:val="24"/>
      <w:lang w:val="en-US" w:eastAsia="zh-CN"/>
      <w14:ligatures w14:val="none"/>
    </w:rPr>
  </w:style>
  <w:style w:type="paragraph" w:customStyle="1" w:styleId="FirstParagraph">
    <w:name w:val="First Paragraph"/>
    <w:basedOn w:val="Plattetekst"/>
    <w:next w:val="Plattetekst"/>
    <w:qFormat/>
    <w:rsid w:val="002E5847"/>
  </w:style>
  <w:style w:type="paragraph" w:customStyle="1" w:styleId="Compact">
    <w:name w:val="Compact"/>
    <w:basedOn w:val="Plattetekst"/>
    <w:qFormat/>
    <w:rsid w:val="000527C4"/>
    <w:pPr>
      <w:spacing w:before="36" w:after="3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5</Pages>
  <Words>1919</Words>
  <Characters>10558</Characters>
  <Application>Microsoft Office Word</Application>
  <DocSecurity>0</DocSecurity>
  <Lines>87</Lines>
  <Paragraphs>24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Anne-Marieke Aling</dc:creator>
  <cp:keywords/>
  <dc:description/>
  <cp:lastModifiedBy>Anne-Marieke Aling</cp:lastModifiedBy>
  <cp:revision>18</cp:revision>
  <cp:lastPrinted>2026-03-06T09:41:00Z</cp:lastPrinted>
  <dcterms:created xsi:type="dcterms:W3CDTF">2026-08-27T07:51:00Z</dcterms:created>
  <dcterms:modified xsi:type="dcterms:W3CDTF">2026-08-27T08:03:00Z</dcterms:modified>
</cp:coreProperties>
</file>